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61F18" w14:textId="4CE3FE18" w:rsidR="009C31B8" w:rsidRDefault="00BC67F0" w:rsidP="00050727">
      <w:pPr>
        <w:pStyle w:val="Ttulo1"/>
        <w:jc w:val="both"/>
        <w:rPr>
          <w:lang w:val="es-ES"/>
        </w:rPr>
      </w:pPr>
      <w:r w:rsidRPr="00526459">
        <w:rPr>
          <w:lang w:val="es-ES"/>
        </w:rPr>
        <w:t>CORRECCIONES</w:t>
      </w:r>
      <w:r w:rsidR="00796668" w:rsidRPr="00526459">
        <w:rPr>
          <w:lang w:val="es-ES"/>
        </w:rPr>
        <w:t xml:space="preserve"> VERSIÓN 41.9</w:t>
      </w:r>
      <w:r w:rsidR="0085166C" w:rsidRPr="00526459">
        <w:rPr>
          <w:lang w:val="es-ES"/>
        </w:rPr>
        <w:t>6</w:t>
      </w:r>
      <w:r w:rsidRPr="00526459">
        <w:rPr>
          <w:lang w:val="es-ES"/>
        </w:rPr>
        <w:t xml:space="preserve"> COTRASUR</w:t>
      </w:r>
    </w:p>
    <w:p w14:paraId="6C7A8C71" w14:textId="77777777" w:rsidR="00C139B9" w:rsidRDefault="00C139B9" w:rsidP="00C139B9">
      <w:pPr>
        <w:rPr>
          <w:lang w:val="es-ES"/>
        </w:rPr>
      </w:pPr>
    </w:p>
    <w:p w14:paraId="7F7A5490" w14:textId="5CED6471" w:rsidR="00C139B9" w:rsidRDefault="00C139B9" w:rsidP="00C139B9">
      <w:pPr>
        <w:pStyle w:val="Ttulo2"/>
      </w:pPr>
      <w:proofErr w:type="spellStart"/>
      <w:r>
        <w:rPr>
          <w:lang w:val="es-ES"/>
        </w:rPr>
        <w:t>Req</w:t>
      </w:r>
      <w:proofErr w:type="spellEnd"/>
      <w:r>
        <w:rPr>
          <w:lang w:val="es-ES"/>
        </w:rPr>
        <w:t xml:space="preserve"> 1404_02 COTRASUR: </w:t>
      </w:r>
      <w:r w:rsidRPr="00716877">
        <w:t>Ventana Catálogo de Vehículos:</w:t>
      </w:r>
    </w:p>
    <w:p w14:paraId="24730867" w14:textId="77777777" w:rsidR="00C139B9" w:rsidRDefault="00C139B9" w:rsidP="00C139B9"/>
    <w:p w14:paraId="1614E2DD" w14:textId="2E345A28" w:rsidR="00C44236" w:rsidRPr="003077AF" w:rsidRDefault="00DA7C85" w:rsidP="00050727">
      <w:pPr>
        <w:rPr>
          <w:color w:val="00B050"/>
          <w:lang w:val="es-ES"/>
        </w:rPr>
      </w:pPr>
      <w:r w:rsidRPr="003077AF">
        <w:rPr>
          <w:color w:val="00B050"/>
          <w:lang w:val="es-ES"/>
        </w:rPr>
        <w:t>*</w:t>
      </w:r>
      <w:r w:rsidR="002F28A7" w:rsidRPr="003077AF">
        <w:rPr>
          <w:color w:val="00B050"/>
          <w:lang w:val="es-ES"/>
        </w:rPr>
        <w:t>-7. Se</w:t>
      </w:r>
      <w:r w:rsidR="00C139B9" w:rsidRPr="003077AF">
        <w:rPr>
          <w:color w:val="00B050"/>
          <w:lang w:val="es-ES"/>
        </w:rPr>
        <w:t xml:space="preserve"> solicita que cuando el vehículo pertenezca a un tercero (poseedor) que no está marcado con </w:t>
      </w:r>
      <w:proofErr w:type="spellStart"/>
      <w:r w:rsidR="00C139B9" w:rsidRPr="003077AF">
        <w:rPr>
          <w:color w:val="00B050"/>
          <w:lang w:val="es-ES"/>
        </w:rPr>
        <w:t>check</w:t>
      </w:r>
      <w:proofErr w:type="spellEnd"/>
      <w:r w:rsidR="00C139B9" w:rsidRPr="003077AF">
        <w:rPr>
          <w:color w:val="00B050"/>
          <w:lang w:val="es-ES"/>
        </w:rPr>
        <w:t xml:space="preserve"> de “Asociado”, permita actualizar el campo “Valor Avalúo” desde la pestaña “Información Administrativa” de la ventana de catálogo de vehículos.</w:t>
      </w:r>
    </w:p>
    <w:p w14:paraId="61CBCBCD" w14:textId="277ABFEB" w:rsidR="00C139B9" w:rsidRPr="003077AF" w:rsidRDefault="00C139B9" w:rsidP="00050727">
      <w:pPr>
        <w:rPr>
          <w:color w:val="00B050"/>
          <w:lang w:val="es-ES"/>
        </w:rPr>
      </w:pPr>
      <w:r w:rsidRPr="003077AF">
        <w:rPr>
          <w:color w:val="00B050"/>
          <w:lang w:val="es-ES"/>
        </w:rPr>
        <w:t>Actualmente si el módulo GAT está en SI, no permite actualizar el campo “Valor Avalúo” desde el catálogo de vehículos, ni por la ventana nueva de avalúos, porque el vehículo no es de un tercero marcado como asociado.</w:t>
      </w:r>
    </w:p>
    <w:p w14:paraId="465ECC1F" w14:textId="77777777" w:rsidR="00C139B9" w:rsidRDefault="00C139B9" w:rsidP="00050727">
      <w:pPr>
        <w:rPr>
          <w:lang w:val="es-ES"/>
        </w:rPr>
      </w:pPr>
    </w:p>
    <w:p w14:paraId="772B8D4F" w14:textId="77777777" w:rsidR="00C139B9" w:rsidRDefault="00C139B9" w:rsidP="00C139B9">
      <w:pPr>
        <w:pStyle w:val="Ttulo2"/>
      </w:pPr>
      <w:proofErr w:type="spellStart"/>
      <w:r w:rsidRPr="00071EAF">
        <w:t>Req</w:t>
      </w:r>
      <w:proofErr w:type="spellEnd"/>
      <w:r w:rsidRPr="00071EAF">
        <w:t xml:space="preserve"> 1405_02 COTRASUR: Ventana Remolques y Semirremolques: </w:t>
      </w:r>
    </w:p>
    <w:p w14:paraId="7D6A667D" w14:textId="77777777" w:rsidR="00C139B9" w:rsidRPr="00C139B9" w:rsidRDefault="00C139B9" w:rsidP="00C139B9"/>
    <w:p w14:paraId="7CFB16D4" w14:textId="297378FD" w:rsidR="00C139B9" w:rsidRPr="0043671A" w:rsidRDefault="00DA7C85" w:rsidP="00C139B9">
      <w:pPr>
        <w:rPr>
          <w:color w:val="00B050"/>
          <w:lang w:val="es-ES"/>
        </w:rPr>
      </w:pPr>
      <w:r w:rsidRPr="0043671A">
        <w:rPr>
          <w:color w:val="00B050"/>
          <w:lang w:val="es-ES"/>
        </w:rPr>
        <w:t>*</w:t>
      </w:r>
      <w:r w:rsidR="002F28A7" w:rsidRPr="0043671A">
        <w:rPr>
          <w:color w:val="00B050"/>
          <w:lang w:val="es-ES"/>
        </w:rPr>
        <w:t>-7. Se</w:t>
      </w:r>
      <w:r w:rsidR="00C139B9" w:rsidRPr="0043671A">
        <w:rPr>
          <w:color w:val="00B050"/>
          <w:lang w:val="es-ES"/>
        </w:rPr>
        <w:t xml:space="preserve"> solicita que cuando el remolque pertenezca a un tercero (poseedor) que no está marcado con </w:t>
      </w:r>
      <w:proofErr w:type="spellStart"/>
      <w:r w:rsidR="00C139B9" w:rsidRPr="0043671A">
        <w:rPr>
          <w:color w:val="00B050"/>
          <w:lang w:val="es-ES"/>
        </w:rPr>
        <w:t>check</w:t>
      </w:r>
      <w:proofErr w:type="spellEnd"/>
      <w:r w:rsidR="00C139B9" w:rsidRPr="0043671A">
        <w:rPr>
          <w:color w:val="00B050"/>
          <w:lang w:val="es-ES"/>
        </w:rPr>
        <w:t xml:space="preserve"> de “Asociado”, permita actualizar el campo “Valor Avalúo” desde la pestaña “Edición” de la ventana de Remolques y Semirremolques.</w:t>
      </w:r>
    </w:p>
    <w:p w14:paraId="47A7BE92" w14:textId="2EEBF7A5" w:rsidR="00C139B9" w:rsidRPr="0043671A" w:rsidRDefault="00C139B9" w:rsidP="00C139B9">
      <w:pPr>
        <w:rPr>
          <w:color w:val="00B050"/>
          <w:lang w:val="es-ES"/>
        </w:rPr>
      </w:pPr>
      <w:r w:rsidRPr="0043671A">
        <w:rPr>
          <w:color w:val="00B050"/>
          <w:lang w:val="es-ES"/>
        </w:rPr>
        <w:t>Actualmente si el módulo GAT está en SI, no permite actualizar el campo “Valor Avalúo” desde la ventana de Remolques y Semirremolques, ni por la ventana nueva de avalúos, porque el remolque no es de un tercero marcado como asociado.</w:t>
      </w:r>
    </w:p>
    <w:p w14:paraId="4D98E0F6" w14:textId="77777777" w:rsidR="00C139B9" w:rsidRDefault="00C139B9" w:rsidP="00C139B9"/>
    <w:p w14:paraId="7AE0236C" w14:textId="77777777" w:rsidR="006B6927" w:rsidRDefault="006B6927" w:rsidP="00C139B9"/>
    <w:p w14:paraId="50F7D388" w14:textId="77777777" w:rsidR="006B6927" w:rsidRDefault="006B6927" w:rsidP="006B6927">
      <w:pPr>
        <w:pStyle w:val="Ttulo2"/>
      </w:pPr>
      <w:proofErr w:type="spellStart"/>
      <w:r>
        <w:t>Req</w:t>
      </w:r>
      <w:proofErr w:type="spellEnd"/>
      <w:r>
        <w:t xml:space="preserve"> 1406_02 COTRASUR: Tipo de documento retiro de aportes</w:t>
      </w:r>
    </w:p>
    <w:p w14:paraId="4E7AEED5" w14:textId="77777777" w:rsidR="006B6927" w:rsidRPr="0010414E" w:rsidRDefault="006B6927" w:rsidP="006B6927"/>
    <w:p w14:paraId="5D2946D5" w14:textId="4DF54E30" w:rsidR="006B6927" w:rsidRPr="00DE4C5B" w:rsidRDefault="00DA7C85" w:rsidP="006B6927">
      <w:pPr>
        <w:rPr>
          <w:color w:val="00B050"/>
        </w:rPr>
      </w:pPr>
      <w:r>
        <w:t>*</w:t>
      </w:r>
      <w:r w:rsidR="006B6927" w:rsidRPr="00DE4C5B">
        <w:rPr>
          <w:color w:val="00B050"/>
        </w:rPr>
        <w:t xml:space="preserve">Se solicita que al crear el concepto Retiro de aportes ligado al tipo de documento RAP- Retiro de Aportes, permita realizar la marcación del </w:t>
      </w:r>
      <w:proofErr w:type="spellStart"/>
      <w:r w:rsidR="006B6927" w:rsidRPr="00DE4C5B">
        <w:rPr>
          <w:color w:val="00B050"/>
        </w:rPr>
        <w:t>check</w:t>
      </w:r>
      <w:proofErr w:type="spellEnd"/>
      <w:r w:rsidR="006B6927" w:rsidRPr="00DE4C5B">
        <w:rPr>
          <w:color w:val="00B050"/>
        </w:rPr>
        <w:t xml:space="preserve"> vencimiento con el fin de vincular la cuenta por pagar con la condición de vencimiento.</w:t>
      </w:r>
    </w:p>
    <w:p w14:paraId="138F30F9" w14:textId="7E7FA794" w:rsidR="006B6927" w:rsidRPr="00DE4C5B" w:rsidRDefault="006B6927" w:rsidP="006B6927">
      <w:pPr>
        <w:rPr>
          <w:color w:val="00B050"/>
        </w:rPr>
      </w:pPr>
      <w:r w:rsidRPr="00DE4C5B">
        <w:rPr>
          <w:color w:val="00B050"/>
        </w:rPr>
        <w:t xml:space="preserve">La solicitud anterior se requiere </w:t>
      </w:r>
      <w:r w:rsidR="00DB3A3B" w:rsidRPr="00DE4C5B">
        <w:rPr>
          <w:color w:val="00B050"/>
        </w:rPr>
        <w:t xml:space="preserve">también </w:t>
      </w:r>
      <w:r w:rsidRPr="00DE4C5B">
        <w:rPr>
          <w:color w:val="00B050"/>
        </w:rPr>
        <w:t>par</w:t>
      </w:r>
      <w:r w:rsidR="00DB3A3B" w:rsidRPr="00DE4C5B">
        <w:rPr>
          <w:color w:val="00B050"/>
        </w:rPr>
        <w:t xml:space="preserve">a </w:t>
      </w:r>
      <w:r w:rsidRPr="00DE4C5B">
        <w:rPr>
          <w:color w:val="00B050"/>
        </w:rPr>
        <w:t>el documento DRA- Devolución de Retiro de Aportes.</w:t>
      </w:r>
    </w:p>
    <w:p w14:paraId="775680E4" w14:textId="77777777" w:rsidR="006B6927" w:rsidRDefault="006B6927" w:rsidP="006B6927"/>
    <w:p w14:paraId="4C9BB31F" w14:textId="77777777" w:rsidR="006B6927" w:rsidRDefault="006B6927" w:rsidP="006B6927">
      <w:r w:rsidRPr="0010414E">
        <w:rPr>
          <w:noProof/>
        </w:rPr>
        <w:drawing>
          <wp:inline distT="0" distB="0" distL="0" distR="0" wp14:anchorId="74483CAC" wp14:editId="124C8F9E">
            <wp:extent cx="3038475" cy="2769534"/>
            <wp:effectExtent l="0" t="0" r="0" b="0"/>
            <wp:docPr id="143380574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05747" name="Imagen 1" descr="Interfaz de usuario gráfica, Texto, Aplicación&#10;&#10;El contenido generado por IA puede ser incorrecto."/>
                    <pic:cNvPicPr/>
                  </pic:nvPicPr>
                  <pic:blipFill>
                    <a:blip r:embed="rId9"/>
                    <a:stretch>
                      <a:fillRect/>
                    </a:stretch>
                  </pic:blipFill>
                  <pic:spPr>
                    <a:xfrm>
                      <a:off x="0" y="0"/>
                      <a:ext cx="3053155" cy="2782914"/>
                    </a:xfrm>
                    <a:prstGeom prst="rect">
                      <a:avLst/>
                    </a:prstGeom>
                  </pic:spPr>
                </pic:pic>
              </a:graphicData>
            </a:graphic>
          </wp:inline>
        </w:drawing>
      </w:r>
    </w:p>
    <w:p w14:paraId="0C3395B0" w14:textId="77777777" w:rsidR="006B6927" w:rsidRDefault="006B6927" w:rsidP="006B6927"/>
    <w:p w14:paraId="32024A38" w14:textId="77777777" w:rsidR="006B6927" w:rsidRDefault="006B6927" w:rsidP="006B6927">
      <w:r w:rsidRPr="0010414E">
        <w:rPr>
          <w:noProof/>
        </w:rPr>
        <w:drawing>
          <wp:inline distT="0" distB="0" distL="0" distR="0" wp14:anchorId="1E2E6110" wp14:editId="744E7348">
            <wp:extent cx="3009587" cy="2743200"/>
            <wp:effectExtent l="0" t="0" r="635" b="0"/>
            <wp:docPr id="82025107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51075" name="Imagen 1" descr="Interfaz de usuario gráfica, Texto, Aplicación, Correo electrónico&#10;&#10;El contenido generado por IA puede ser incorrecto."/>
                    <pic:cNvPicPr/>
                  </pic:nvPicPr>
                  <pic:blipFill>
                    <a:blip r:embed="rId10"/>
                    <a:stretch>
                      <a:fillRect/>
                    </a:stretch>
                  </pic:blipFill>
                  <pic:spPr>
                    <a:xfrm>
                      <a:off x="0" y="0"/>
                      <a:ext cx="3019648" cy="2752371"/>
                    </a:xfrm>
                    <a:prstGeom prst="rect">
                      <a:avLst/>
                    </a:prstGeom>
                  </pic:spPr>
                </pic:pic>
              </a:graphicData>
            </a:graphic>
          </wp:inline>
        </w:drawing>
      </w:r>
    </w:p>
    <w:p w14:paraId="1CE6128C" w14:textId="77777777" w:rsidR="006B6927" w:rsidRDefault="006B6927" w:rsidP="006B6927"/>
    <w:p w14:paraId="04B302BE" w14:textId="77777777" w:rsidR="006B6927" w:rsidRDefault="006B6927" w:rsidP="006B6927">
      <w:pPr>
        <w:pStyle w:val="Ttulo2"/>
      </w:pPr>
      <w:proofErr w:type="spellStart"/>
      <w:r w:rsidRPr="00313725">
        <w:t>Req</w:t>
      </w:r>
      <w:proofErr w:type="spellEnd"/>
      <w:r w:rsidRPr="00313725">
        <w:t xml:space="preserve"> 1407_02 COTRASUR: Ventana Conceptos </w:t>
      </w:r>
      <w:r>
        <w:t>De Ingreso</w:t>
      </w:r>
    </w:p>
    <w:p w14:paraId="41625449" w14:textId="77777777" w:rsidR="006B6927" w:rsidRPr="00585D57" w:rsidRDefault="006B6927" w:rsidP="006B6927"/>
    <w:p w14:paraId="576175FA" w14:textId="56C55DD4" w:rsidR="006B6927" w:rsidRDefault="00DA7C85" w:rsidP="00C139B9">
      <w:r>
        <w:t>*</w:t>
      </w:r>
      <w:r w:rsidR="006B6927">
        <w:t xml:space="preserve">-6. Se requiere permiso en el nuevo módulo de Gestión de asociados, para que los usuarios nivel 3, puedan actualizar los conceptos de ingresos. Actualmente el módulo no cuentas con permisos para asignar al nivel 3. </w:t>
      </w:r>
    </w:p>
    <w:p w14:paraId="57F51C42" w14:textId="77777777" w:rsidR="00C139B9" w:rsidRDefault="00C139B9" w:rsidP="00050727">
      <w:pPr>
        <w:rPr>
          <w:lang w:val="es-ES"/>
        </w:rPr>
      </w:pPr>
    </w:p>
    <w:p w14:paraId="2093D0F6" w14:textId="77777777" w:rsidR="003E78E7" w:rsidRDefault="003E78E7" w:rsidP="003E78E7"/>
    <w:p w14:paraId="61C41E12" w14:textId="77777777" w:rsidR="003E78E7" w:rsidRPr="00526459" w:rsidRDefault="003E78E7" w:rsidP="003E78E7">
      <w:pPr>
        <w:pStyle w:val="Ttulo2"/>
        <w:rPr>
          <w:lang w:val="es-ES"/>
        </w:rPr>
      </w:pPr>
      <w:proofErr w:type="spellStart"/>
      <w:r>
        <w:rPr>
          <w:lang w:val="es-ES"/>
        </w:rPr>
        <w:t>Req</w:t>
      </w:r>
      <w:proofErr w:type="spellEnd"/>
      <w:r>
        <w:rPr>
          <w:lang w:val="es-ES"/>
        </w:rPr>
        <w:t xml:space="preserve"> 1408_02 COTRASUR: </w:t>
      </w:r>
      <w:r w:rsidRPr="00526459">
        <w:rPr>
          <w:lang w:val="es-ES"/>
        </w:rPr>
        <w:t xml:space="preserve">Syscom40 Proceso de traspaso de vehículos. </w:t>
      </w:r>
    </w:p>
    <w:p w14:paraId="3BC274ED" w14:textId="77777777" w:rsidR="003E78E7" w:rsidRPr="00526459" w:rsidRDefault="003E78E7" w:rsidP="003E78E7">
      <w:pPr>
        <w:tabs>
          <w:tab w:val="left" w:pos="2412"/>
        </w:tabs>
        <w:rPr>
          <w:lang w:val="es-ES"/>
        </w:rPr>
      </w:pPr>
    </w:p>
    <w:p w14:paraId="2E0C8084" w14:textId="11F20458" w:rsidR="003E78E7" w:rsidRPr="00F54710" w:rsidRDefault="00DA7C85" w:rsidP="00DA7C85">
      <w:pPr>
        <w:rPr>
          <w:color w:val="00B050"/>
        </w:rPr>
      </w:pPr>
      <w:r w:rsidRPr="00F54710">
        <w:rPr>
          <w:color w:val="00B050"/>
        </w:rPr>
        <w:t>*</w:t>
      </w:r>
      <w:r w:rsidR="003E78E7" w:rsidRPr="00F54710">
        <w:rPr>
          <w:color w:val="00B050"/>
        </w:rPr>
        <w:t xml:space="preserve">Se requiere en el traspaso de remolques no se solicite el campo obligatorio de propietario teniendo en cuenta que el catálogo de semi remolques existe, pero al realizar el traspaso lo completa es la casilla que dice poseedor. </w:t>
      </w:r>
    </w:p>
    <w:p w14:paraId="30AB0851" w14:textId="77777777" w:rsidR="003E78E7" w:rsidRPr="00D66AFD" w:rsidRDefault="003E78E7" w:rsidP="003E78E7">
      <w:pPr>
        <w:ind w:left="360"/>
        <w:rPr>
          <w:color w:val="00B050"/>
        </w:rPr>
      </w:pPr>
    </w:p>
    <w:p w14:paraId="2C6AE664" w14:textId="0C9D549A" w:rsidR="003E78E7" w:rsidRPr="00D66AFD" w:rsidRDefault="00DA7C85" w:rsidP="00DA7C85">
      <w:pPr>
        <w:rPr>
          <w:color w:val="00B050"/>
        </w:rPr>
      </w:pPr>
      <w:r w:rsidRPr="00D66AFD">
        <w:rPr>
          <w:color w:val="00B050"/>
        </w:rPr>
        <w:t>*</w:t>
      </w:r>
      <w:r w:rsidR="003E78E7" w:rsidRPr="00D66AFD">
        <w:rPr>
          <w:color w:val="00B050"/>
        </w:rPr>
        <w:t xml:space="preserve">-16. Se requiere </w:t>
      </w:r>
      <w:r w:rsidR="00FF0D21" w:rsidRPr="00D66AFD">
        <w:rPr>
          <w:color w:val="00B050"/>
        </w:rPr>
        <w:t>validar que al</w:t>
      </w:r>
      <w:r w:rsidR="003E78E7" w:rsidRPr="00D66AFD">
        <w:rPr>
          <w:color w:val="00B050"/>
        </w:rPr>
        <w:t xml:space="preserve"> realizar traspaso de un vehículo de un poseedor marcado como propietario y asociado </w:t>
      </w:r>
      <w:r w:rsidR="00FF0D21" w:rsidRPr="00D66AFD">
        <w:rPr>
          <w:color w:val="00B050"/>
        </w:rPr>
        <w:t xml:space="preserve">que solo saldos iniciales o solo </w:t>
      </w:r>
      <w:r w:rsidR="003E78E7" w:rsidRPr="00D66AFD">
        <w:rPr>
          <w:color w:val="00B050"/>
        </w:rPr>
        <w:t>contrato</w:t>
      </w:r>
      <w:r w:rsidR="00FF0D21" w:rsidRPr="00D66AFD">
        <w:rPr>
          <w:color w:val="00B050"/>
        </w:rPr>
        <w:t>s</w:t>
      </w:r>
      <w:r w:rsidR="003E78E7" w:rsidRPr="00D66AFD">
        <w:rPr>
          <w:color w:val="00B050"/>
        </w:rPr>
        <w:t xml:space="preserve"> de vinculación de asociados </w:t>
      </w:r>
      <w:r w:rsidR="00FF0D21" w:rsidRPr="00D66AFD">
        <w:rPr>
          <w:color w:val="00B050"/>
        </w:rPr>
        <w:t>en el</w:t>
      </w:r>
      <w:r w:rsidR="003E78E7" w:rsidRPr="00D66AFD">
        <w:rPr>
          <w:color w:val="00B050"/>
        </w:rPr>
        <w:t xml:space="preserve"> nuevo módulo activos. Debe generar un mensaje de validación indicando primero hacer la anulación </w:t>
      </w:r>
      <w:r w:rsidR="00FF0D21" w:rsidRPr="00D66AFD">
        <w:rPr>
          <w:color w:val="00B050"/>
        </w:rPr>
        <w:t>del saldo inicial o de los</w:t>
      </w:r>
      <w:r w:rsidR="003E78E7" w:rsidRPr="00D66AFD">
        <w:rPr>
          <w:color w:val="00B050"/>
        </w:rPr>
        <w:t xml:space="preserve"> contrato</w:t>
      </w:r>
      <w:r w:rsidR="00FF0D21" w:rsidRPr="00D66AFD">
        <w:rPr>
          <w:color w:val="00B050"/>
        </w:rPr>
        <w:t>s</w:t>
      </w:r>
      <w:r w:rsidR="003E78E7" w:rsidRPr="00D66AFD">
        <w:rPr>
          <w:color w:val="00B050"/>
        </w:rPr>
        <w:t xml:space="preserve"> de vinculación para realizar el traspaso. </w:t>
      </w:r>
    </w:p>
    <w:p w14:paraId="6B7758AB" w14:textId="77777777" w:rsidR="00FF5F90" w:rsidRDefault="00FF5F90" w:rsidP="003E78E7">
      <w:pPr>
        <w:ind w:left="360"/>
      </w:pPr>
    </w:p>
    <w:p w14:paraId="5603D720" w14:textId="77777777" w:rsidR="00FF5F90" w:rsidRDefault="00FF5F90" w:rsidP="003E78E7">
      <w:pPr>
        <w:ind w:left="360"/>
      </w:pPr>
    </w:p>
    <w:p w14:paraId="720A806A" w14:textId="77777777" w:rsidR="00FF0D21" w:rsidRPr="00526459" w:rsidRDefault="00FF0D21" w:rsidP="003E78E7">
      <w:pPr>
        <w:ind w:left="360"/>
      </w:pPr>
    </w:p>
    <w:p w14:paraId="1C155170" w14:textId="77777777" w:rsidR="003E78E7" w:rsidRPr="00526459" w:rsidRDefault="003E78E7" w:rsidP="003E78E7">
      <w:r w:rsidRPr="00526459">
        <w:rPr>
          <w:noProof/>
        </w:rPr>
        <w:drawing>
          <wp:inline distT="0" distB="0" distL="0" distR="0" wp14:anchorId="73C475D2" wp14:editId="52E8F06D">
            <wp:extent cx="4565456" cy="3352800"/>
            <wp:effectExtent l="0" t="0" r="6985" b="0"/>
            <wp:docPr id="1498811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11004" name=""/>
                    <pic:cNvPicPr/>
                  </pic:nvPicPr>
                  <pic:blipFill>
                    <a:blip r:embed="rId11"/>
                    <a:stretch>
                      <a:fillRect/>
                    </a:stretch>
                  </pic:blipFill>
                  <pic:spPr>
                    <a:xfrm>
                      <a:off x="0" y="0"/>
                      <a:ext cx="4567539" cy="3354330"/>
                    </a:xfrm>
                    <a:prstGeom prst="rect">
                      <a:avLst/>
                    </a:prstGeom>
                  </pic:spPr>
                </pic:pic>
              </a:graphicData>
            </a:graphic>
          </wp:inline>
        </w:drawing>
      </w:r>
    </w:p>
    <w:p w14:paraId="78E1F79F" w14:textId="77777777" w:rsidR="003E78E7" w:rsidRDefault="003E78E7" w:rsidP="003E78E7">
      <w:pPr>
        <w:rPr>
          <w:i/>
          <w:iCs/>
        </w:rPr>
      </w:pPr>
    </w:p>
    <w:p w14:paraId="68000BB0" w14:textId="77777777" w:rsidR="0018618E" w:rsidRDefault="0018618E" w:rsidP="003E78E7">
      <w:pPr>
        <w:rPr>
          <w:i/>
          <w:iCs/>
        </w:rPr>
      </w:pPr>
    </w:p>
    <w:p w14:paraId="309A7390" w14:textId="77777777" w:rsidR="0018618E" w:rsidRDefault="0018618E" w:rsidP="0018618E">
      <w:pPr>
        <w:pStyle w:val="Ttulo2"/>
      </w:pPr>
      <w:bookmarkStart w:id="0" w:name="_Hlk212712370"/>
      <w:proofErr w:type="spellStart"/>
      <w:r>
        <w:t>Req</w:t>
      </w:r>
      <w:proofErr w:type="spellEnd"/>
      <w:r>
        <w:t xml:space="preserve"> 1409_02 COTRASUR: Syscom40 Liquidación de Ordenes de Pago</w:t>
      </w:r>
    </w:p>
    <w:p w14:paraId="305024AB" w14:textId="77777777" w:rsidR="0018618E" w:rsidRDefault="0018618E" w:rsidP="0018618E"/>
    <w:p w14:paraId="0D9B874B" w14:textId="5C1C3352" w:rsidR="0018618E" w:rsidRDefault="00DA7C85" w:rsidP="00DA7C85">
      <w:r>
        <w:t>*</w:t>
      </w:r>
      <w:proofErr w:type="gramStart"/>
      <w:r>
        <w:t>1.</w:t>
      </w:r>
      <w:r w:rsidR="0018618E">
        <w:t>Se</w:t>
      </w:r>
      <w:proofErr w:type="gramEnd"/>
      <w:r w:rsidR="0018618E">
        <w:t xml:space="preserve"> </w:t>
      </w:r>
      <w:r w:rsidR="00DB3A3B">
        <w:t>requiere</w:t>
      </w:r>
      <w:r w:rsidR="0018618E">
        <w:t xml:space="preserve"> revisar el proceso de liquidación de orden de pago como tipo de liquidación General y/o asociado la clase de cuenta crédito campo placa vehículo queda contabilizado a una única placa</w:t>
      </w:r>
      <w:r w:rsidR="00D96E51">
        <w:t xml:space="preserve"> y debe ser a cada placa.</w:t>
      </w:r>
    </w:p>
    <w:p w14:paraId="22A2138D" w14:textId="77777777" w:rsidR="0018618E" w:rsidRDefault="0018618E" w:rsidP="0018618E"/>
    <w:p w14:paraId="3ED4D0C1" w14:textId="77777777" w:rsidR="0018618E" w:rsidRDefault="0018618E" w:rsidP="0018618E"/>
    <w:p w14:paraId="30FFD182" w14:textId="77777777" w:rsidR="004242E5" w:rsidRDefault="004242E5" w:rsidP="0018618E"/>
    <w:p w14:paraId="06246868" w14:textId="1230EDD5" w:rsidR="004242E5" w:rsidRPr="007E4AFB" w:rsidRDefault="004242E5" w:rsidP="0018618E">
      <w:pPr>
        <w:rPr>
          <w:b/>
          <w:bCs/>
        </w:rPr>
      </w:pPr>
      <w:r w:rsidRPr="007E4AFB">
        <w:rPr>
          <w:b/>
          <w:bCs/>
        </w:rPr>
        <w:t>Ej</w:t>
      </w:r>
      <w:r w:rsidR="007E4AFB">
        <w:rPr>
          <w:b/>
          <w:bCs/>
        </w:rPr>
        <w:t>e</w:t>
      </w:r>
      <w:r w:rsidRPr="007E4AFB">
        <w:rPr>
          <w:b/>
          <w:bCs/>
        </w:rPr>
        <w:t>mplo:</w:t>
      </w:r>
    </w:p>
    <w:p w14:paraId="05594F5D" w14:textId="77777777" w:rsidR="0018618E" w:rsidRDefault="0018618E" w:rsidP="0018618E">
      <w:pPr>
        <w:rPr>
          <w:i/>
          <w:iCs/>
        </w:rPr>
      </w:pPr>
      <w:r w:rsidRPr="001F5339">
        <w:rPr>
          <w:i/>
          <w:iCs/>
          <w:noProof/>
        </w:rPr>
        <w:lastRenderedPageBreak/>
        <w:drawing>
          <wp:inline distT="0" distB="0" distL="0" distR="0" wp14:anchorId="60AAB955" wp14:editId="78A3E3EC">
            <wp:extent cx="6400800" cy="3284220"/>
            <wp:effectExtent l="0" t="0" r="0" b="0"/>
            <wp:docPr id="631091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91209" name=""/>
                    <pic:cNvPicPr/>
                  </pic:nvPicPr>
                  <pic:blipFill>
                    <a:blip r:embed="rId12"/>
                    <a:stretch>
                      <a:fillRect/>
                    </a:stretch>
                  </pic:blipFill>
                  <pic:spPr>
                    <a:xfrm>
                      <a:off x="0" y="0"/>
                      <a:ext cx="6415912" cy="3291974"/>
                    </a:xfrm>
                    <a:prstGeom prst="rect">
                      <a:avLst/>
                    </a:prstGeom>
                  </pic:spPr>
                </pic:pic>
              </a:graphicData>
            </a:graphic>
          </wp:inline>
        </w:drawing>
      </w:r>
    </w:p>
    <w:p w14:paraId="4E464EB1" w14:textId="77777777" w:rsidR="0018618E" w:rsidRDefault="0018618E" w:rsidP="0018618E">
      <w:pPr>
        <w:rPr>
          <w:i/>
          <w:iCs/>
        </w:rPr>
      </w:pPr>
    </w:p>
    <w:p w14:paraId="7A45C712" w14:textId="77777777" w:rsidR="0018618E" w:rsidRDefault="0018618E" w:rsidP="0018618E">
      <w:r w:rsidRPr="0063281D">
        <w:t>Se observa que liquidó dos placas, pero en la contabilización está quedando solo una.</w:t>
      </w:r>
    </w:p>
    <w:p w14:paraId="61F2F785" w14:textId="77777777" w:rsidR="0018618E" w:rsidRPr="0063281D" w:rsidRDefault="0018618E" w:rsidP="0018618E">
      <w:pPr>
        <w:rPr>
          <w:color w:val="EE0000"/>
        </w:rPr>
      </w:pPr>
    </w:p>
    <w:p w14:paraId="410E9E6E" w14:textId="77777777" w:rsidR="0018618E" w:rsidRDefault="0018618E" w:rsidP="0018618E">
      <w:pPr>
        <w:rPr>
          <w:i/>
          <w:iCs/>
        </w:rPr>
      </w:pPr>
      <w:r w:rsidRPr="001F5339">
        <w:rPr>
          <w:i/>
          <w:iCs/>
          <w:noProof/>
        </w:rPr>
        <w:drawing>
          <wp:inline distT="0" distB="0" distL="0" distR="0" wp14:anchorId="3C7128CD" wp14:editId="58D97012">
            <wp:extent cx="6594475" cy="3337560"/>
            <wp:effectExtent l="0" t="0" r="0" b="0"/>
            <wp:docPr id="1680822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22067" name=""/>
                    <pic:cNvPicPr/>
                  </pic:nvPicPr>
                  <pic:blipFill>
                    <a:blip r:embed="rId13"/>
                    <a:stretch>
                      <a:fillRect/>
                    </a:stretch>
                  </pic:blipFill>
                  <pic:spPr>
                    <a:xfrm>
                      <a:off x="0" y="0"/>
                      <a:ext cx="6598708" cy="3339702"/>
                    </a:xfrm>
                    <a:prstGeom prst="rect">
                      <a:avLst/>
                    </a:prstGeom>
                  </pic:spPr>
                </pic:pic>
              </a:graphicData>
            </a:graphic>
          </wp:inline>
        </w:drawing>
      </w:r>
    </w:p>
    <w:p w14:paraId="68E0B820" w14:textId="77777777" w:rsidR="0018618E" w:rsidRDefault="0018618E" w:rsidP="0018618E">
      <w:pPr>
        <w:rPr>
          <w:i/>
          <w:iCs/>
        </w:rPr>
      </w:pPr>
    </w:p>
    <w:p w14:paraId="1C671531" w14:textId="77777777" w:rsidR="0018618E" w:rsidRDefault="0018618E" w:rsidP="0018618E">
      <w:pPr>
        <w:rPr>
          <w:i/>
          <w:iCs/>
        </w:rPr>
      </w:pPr>
    </w:p>
    <w:bookmarkEnd w:id="0"/>
    <w:p w14:paraId="39A4B4AB" w14:textId="77777777" w:rsidR="0018618E" w:rsidRPr="006820B7" w:rsidRDefault="0018618E" w:rsidP="0018618E">
      <w:pPr>
        <w:rPr>
          <w:i/>
          <w:iCs/>
        </w:rPr>
      </w:pPr>
    </w:p>
    <w:p w14:paraId="7EB3E2FA" w14:textId="40E9BD83" w:rsidR="0018618E" w:rsidRPr="007C5FB2" w:rsidRDefault="00DA7C85" w:rsidP="007C5FB2">
      <w:pPr>
        <w:rPr>
          <w:b/>
          <w:bCs/>
        </w:rPr>
      </w:pPr>
      <w:r>
        <w:rPr>
          <w:b/>
          <w:bCs/>
        </w:rPr>
        <w:t>*</w:t>
      </w:r>
      <w:r w:rsidR="00577027">
        <w:rPr>
          <w:b/>
          <w:bCs/>
        </w:rPr>
        <w:t>-</w:t>
      </w:r>
      <w:r w:rsidR="007C5FB2" w:rsidRPr="007C5FB2">
        <w:rPr>
          <w:b/>
          <w:bCs/>
        </w:rPr>
        <w:t xml:space="preserve">7. </w:t>
      </w:r>
      <w:r w:rsidR="0018618E" w:rsidRPr="007C5FB2">
        <w:rPr>
          <w:b/>
          <w:bCs/>
        </w:rPr>
        <w:t>Devolución de Liquidación de Ordenes</w:t>
      </w:r>
    </w:p>
    <w:p w14:paraId="56178F60" w14:textId="77777777" w:rsidR="0018618E" w:rsidRPr="0037413B" w:rsidRDefault="0018618E" w:rsidP="0018618E"/>
    <w:p w14:paraId="60E427C5" w14:textId="2AA92303" w:rsidR="0018618E" w:rsidRDefault="007C5FB2" w:rsidP="0018618E">
      <w:r>
        <w:t xml:space="preserve">Una vez corregido el punto anterior se </w:t>
      </w:r>
      <w:r w:rsidR="0018618E" w:rsidRPr="004F0B4E">
        <w:t xml:space="preserve">solicita revisar la contabilización de la devolución de </w:t>
      </w:r>
      <w:r w:rsidRPr="004F0B4E">
        <w:t>órdenes</w:t>
      </w:r>
      <w:r w:rsidR="0018618E" w:rsidRPr="004F0B4E">
        <w:t xml:space="preserve"> de pago cuando son múltiples </w:t>
      </w:r>
      <w:r>
        <w:t>placas, para que se devuelva a las placas correspondientes.</w:t>
      </w:r>
    </w:p>
    <w:p w14:paraId="045A7CB0" w14:textId="21C2DE33" w:rsidR="007C5FB2" w:rsidRDefault="007C5FB2" w:rsidP="0018618E">
      <w:r>
        <w:t xml:space="preserve">Actualmente no lo hace, al igual que la contabilización inicial de la liquidación de </w:t>
      </w:r>
      <w:proofErr w:type="spellStart"/>
      <w:r>
        <w:t>ordenes</w:t>
      </w:r>
      <w:proofErr w:type="spellEnd"/>
      <w:r>
        <w:t xml:space="preserve"> de pago.</w:t>
      </w:r>
    </w:p>
    <w:p w14:paraId="1158599A" w14:textId="77777777" w:rsidR="007C5FB2" w:rsidRPr="004F0B4E" w:rsidRDefault="007C5FB2" w:rsidP="0018618E"/>
    <w:p w14:paraId="63994625" w14:textId="379C75A0" w:rsidR="0018618E" w:rsidRPr="007C5FB2" w:rsidRDefault="007C5FB2" w:rsidP="0018618E">
      <w:pPr>
        <w:rPr>
          <w:b/>
          <w:bCs/>
        </w:rPr>
      </w:pPr>
      <w:r w:rsidRPr="007C5FB2">
        <w:rPr>
          <w:b/>
          <w:bCs/>
        </w:rPr>
        <w:t>Ejemplo:</w:t>
      </w:r>
    </w:p>
    <w:p w14:paraId="0A24ECAF" w14:textId="77777777" w:rsidR="0018618E" w:rsidRDefault="0018618E" w:rsidP="0018618E">
      <w:pPr>
        <w:rPr>
          <w:i/>
          <w:iCs/>
        </w:rPr>
      </w:pPr>
      <w:r w:rsidRPr="00F4236A">
        <w:rPr>
          <w:i/>
          <w:iCs/>
          <w:noProof/>
        </w:rPr>
        <w:lastRenderedPageBreak/>
        <w:drawing>
          <wp:inline distT="0" distB="0" distL="0" distR="0" wp14:anchorId="4A3B3240" wp14:editId="5C039970">
            <wp:extent cx="4725965" cy="3495675"/>
            <wp:effectExtent l="0" t="0" r="0" b="0"/>
            <wp:docPr id="1424511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11086" name=""/>
                    <pic:cNvPicPr/>
                  </pic:nvPicPr>
                  <pic:blipFill>
                    <a:blip r:embed="rId14"/>
                    <a:stretch>
                      <a:fillRect/>
                    </a:stretch>
                  </pic:blipFill>
                  <pic:spPr>
                    <a:xfrm>
                      <a:off x="0" y="0"/>
                      <a:ext cx="4744582" cy="3509446"/>
                    </a:xfrm>
                    <a:prstGeom prst="rect">
                      <a:avLst/>
                    </a:prstGeom>
                  </pic:spPr>
                </pic:pic>
              </a:graphicData>
            </a:graphic>
          </wp:inline>
        </w:drawing>
      </w:r>
    </w:p>
    <w:p w14:paraId="4598B6FD" w14:textId="77777777" w:rsidR="0018618E" w:rsidRDefault="0018618E" w:rsidP="0018618E">
      <w:pPr>
        <w:rPr>
          <w:i/>
          <w:iCs/>
        </w:rPr>
      </w:pPr>
    </w:p>
    <w:p w14:paraId="0EB0D158" w14:textId="77777777" w:rsidR="0018618E" w:rsidRDefault="0018618E" w:rsidP="0018618E">
      <w:pPr>
        <w:rPr>
          <w:i/>
          <w:iCs/>
        </w:rPr>
      </w:pPr>
      <w:r w:rsidRPr="00F4236A">
        <w:rPr>
          <w:i/>
          <w:iCs/>
          <w:noProof/>
        </w:rPr>
        <w:drawing>
          <wp:inline distT="0" distB="0" distL="0" distR="0" wp14:anchorId="112255E0" wp14:editId="6D453356">
            <wp:extent cx="6242050" cy="1795145"/>
            <wp:effectExtent l="0" t="0" r="6350" b="0"/>
            <wp:docPr id="1123374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74628" name=""/>
                    <pic:cNvPicPr/>
                  </pic:nvPicPr>
                  <pic:blipFill>
                    <a:blip r:embed="rId15"/>
                    <a:stretch>
                      <a:fillRect/>
                    </a:stretch>
                  </pic:blipFill>
                  <pic:spPr>
                    <a:xfrm>
                      <a:off x="0" y="0"/>
                      <a:ext cx="6242050" cy="1795145"/>
                    </a:xfrm>
                    <a:prstGeom prst="rect">
                      <a:avLst/>
                    </a:prstGeom>
                  </pic:spPr>
                </pic:pic>
              </a:graphicData>
            </a:graphic>
          </wp:inline>
        </w:drawing>
      </w:r>
    </w:p>
    <w:p w14:paraId="305BD0BF" w14:textId="77777777" w:rsidR="0018618E" w:rsidRDefault="0018618E" w:rsidP="0018618E">
      <w:pPr>
        <w:rPr>
          <w:i/>
          <w:iCs/>
        </w:rPr>
      </w:pPr>
    </w:p>
    <w:p w14:paraId="4D63F691" w14:textId="77777777" w:rsidR="0018618E" w:rsidRDefault="0018618E" w:rsidP="0018618E">
      <w:pPr>
        <w:rPr>
          <w:i/>
          <w:iCs/>
        </w:rPr>
      </w:pPr>
      <w:r w:rsidRPr="00F4236A">
        <w:rPr>
          <w:i/>
          <w:iCs/>
          <w:noProof/>
        </w:rPr>
        <w:drawing>
          <wp:inline distT="0" distB="0" distL="0" distR="0" wp14:anchorId="12CF5697" wp14:editId="3739AB82">
            <wp:extent cx="4352139" cy="3467100"/>
            <wp:effectExtent l="0" t="0" r="0" b="0"/>
            <wp:docPr id="442755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55593" name=""/>
                    <pic:cNvPicPr/>
                  </pic:nvPicPr>
                  <pic:blipFill>
                    <a:blip r:embed="rId16"/>
                    <a:stretch>
                      <a:fillRect/>
                    </a:stretch>
                  </pic:blipFill>
                  <pic:spPr>
                    <a:xfrm>
                      <a:off x="0" y="0"/>
                      <a:ext cx="4360548" cy="3473799"/>
                    </a:xfrm>
                    <a:prstGeom prst="rect">
                      <a:avLst/>
                    </a:prstGeom>
                  </pic:spPr>
                </pic:pic>
              </a:graphicData>
            </a:graphic>
          </wp:inline>
        </w:drawing>
      </w:r>
    </w:p>
    <w:p w14:paraId="5F477D4B" w14:textId="77777777" w:rsidR="00DA7C85" w:rsidRDefault="00DA7C85" w:rsidP="0018618E">
      <w:pPr>
        <w:rPr>
          <w:i/>
          <w:iCs/>
        </w:rPr>
      </w:pPr>
    </w:p>
    <w:p w14:paraId="5FB01D25" w14:textId="77777777" w:rsidR="00DA7C85" w:rsidRDefault="00DA7C85" w:rsidP="0018618E">
      <w:pPr>
        <w:rPr>
          <w:i/>
          <w:iCs/>
        </w:rPr>
      </w:pPr>
    </w:p>
    <w:p w14:paraId="78AA2CD6" w14:textId="77777777" w:rsidR="00DA7C85" w:rsidRDefault="00DA7C85" w:rsidP="0018618E">
      <w:pPr>
        <w:rPr>
          <w:i/>
          <w:iCs/>
        </w:rPr>
      </w:pPr>
    </w:p>
    <w:p w14:paraId="60B5D400" w14:textId="77777777" w:rsidR="00DA7C85" w:rsidRDefault="00DA7C85" w:rsidP="0018618E">
      <w:pPr>
        <w:rPr>
          <w:i/>
          <w:iCs/>
        </w:rPr>
      </w:pPr>
    </w:p>
    <w:p w14:paraId="30272956" w14:textId="77777777" w:rsidR="00DA7C85" w:rsidRDefault="00DA7C85" w:rsidP="0018618E">
      <w:pPr>
        <w:rPr>
          <w:i/>
          <w:iCs/>
        </w:rPr>
      </w:pPr>
    </w:p>
    <w:p w14:paraId="1553679B" w14:textId="77777777" w:rsidR="00DA7C85" w:rsidRDefault="00DA7C85" w:rsidP="0018618E">
      <w:pPr>
        <w:rPr>
          <w:i/>
          <w:iCs/>
        </w:rPr>
      </w:pPr>
    </w:p>
    <w:p w14:paraId="76884D37" w14:textId="77777777" w:rsidR="00DA7C85" w:rsidRDefault="00DA7C85" w:rsidP="0018618E">
      <w:pPr>
        <w:rPr>
          <w:i/>
          <w:iCs/>
        </w:rPr>
      </w:pPr>
    </w:p>
    <w:p w14:paraId="3C6A0894" w14:textId="77777777" w:rsidR="00DA7C85" w:rsidRDefault="00DA7C85" w:rsidP="0018618E">
      <w:pPr>
        <w:rPr>
          <w:i/>
          <w:iCs/>
        </w:rPr>
      </w:pPr>
    </w:p>
    <w:p w14:paraId="5A437124" w14:textId="77777777" w:rsidR="00DA7C85" w:rsidRDefault="00DA7C85" w:rsidP="0018618E">
      <w:pPr>
        <w:rPr>
          <w:i/>
          <w:iCs/>
        </w:rPr>
      </w:pPr>
    </w:p>
    <w:p w14:paraId="0EF707F3" w14:textId="77777777" w:rsidR="0018618E" w:rsidRDefault="0018618E" w:rsidP="0018618E">
      <w:pPr>
        <w:rPr>
          <w:i/>
          <w:iCs/>
        </w:rPr>
      </w:pPr>
    </w:p>
    <w:p w14:paraId="20C3CC9A" w14:textId="77777777" w:rsidR="0018618E" w:rsidRPr="00696D88" w:rsidRDefault="0018618E" w:rsidP="0018618E">
      <w:pPr>
        <w:pStyle w:val="Ttulo2"/>
      </w:pPr>
      <w:bookmarkStart w:id="1" w:name="_Hlk212712336"/>
      <w:proofErr w:type="spellStart"/>
      <w:r>
        <w:lastRenderedPageBreak/>
        <w:t>Req</w:t>
      </w:r>
      <w:proofErr w:type="spellEnd"/>
      <w:r>
        <w:t xml:space="preserve"> 1410_02 COTRASUR: Gestión asociados Recibo de otros ingresos a Caja</w:t>
      </w:r>
    </w:p>
    <w:p w14:paraId="128CE632" w14:textId="77777777" w:rsidR="0018618E" w:rsidRDefault="0018618E" w:rsidP="0018618E">
      <w:pPr>
        <w:rPr>
          <w:i/>
          <w:iCs/>
        </w:rPr>
      </w:pPr>
    </w:p>
    <w:p w14:paraId="241B26A1" w14:textId="369D2878" w:rsidR="0018618E" w:rsidRPr="00696119" w:rsidRDefault="00DA7C85" w:rsidP="0018618E">
      <w:pPr>
        <w:rPr>
          <w:color w:val="00B050"/>
        </w:rPr>
      </w:pPr>
      <w:r w:rsidRPr="00696119">
        <w:rPr>
          <w:color w:val="00B050"/>
        </w:rPr>
        <w:t>*</w:t>
      </w:r>
      <w:r w:rsidR="0018618E" w:rsidRPr="00696119">
        <w:rPr>
          <w:color w:val="00B050"/>
        </w:rPr>
        <w:t xml:space="preserve">Se solicita revisar la devolución del documento recibo de otros ingresos a caja desde el </w:t>
      </w:r>
      <w:r w:rsidR="00D8567A" w:rsidRPr="00696119">
        <w:rPr>
          <w:color w:val="00B050"/>
        </w:rPr>
        <w:t>módulo</w:t>
      </w:r>
      <w:r w:rsidR="0018618E" w:rsidRPr="00696119">
        <w:rPr>
          <w:color w:val="00B050"/>
        </w:rPr>
        <w:t xml:space="preserve"> de gestión de asociado</w:t>
      </w:r>
      <w:r w:rsidRPr="00696119">
        <w:rPr>
          <w:color w:val="00B050"/>
        </w:rPr>
        <w:t>, porque al</w:t>
      </w:r>
      <w:r w:rsidR="0018618E" w:rsidRPr="00696119">
        <w:rPr>
          <w:color w:val="00B050"/>
        </w:rPr>
        <w:t xml:space="preserve"> oprimir el botón anular sin seleccionar</w:t>
      </w:r>
      <w:r w:rsidRPr="00696119">
        <w:rPr>
          <w:color w:val="00B050"/>
        </w:rPr>
        <w:t xml:space="preserve"> o seleccionando un registro</w:t>
      </w:r>
      <w:r w:rsidR="0018618E" w:rsidRPr="00696119">
        <w:rPr>
          <w:color w:val="00B050"/>
        </w:rPr>
        <w:t xml:space="preserve"> genera el siguiente mensaje de error.</w:t>
      </w:r>
    </w:p>
    <w:p w14:paraId="40A5A436" w14:textId="77777777" w:rsidR="0018618E" w:rsidRDefault="0018618E" w:rsidP="0018618E">
      <w:pPr>
        <w:rPr>
          <w:i/>
          <w:iCs/>
        </w:rPr>
      </w:pPr>
    </w:p>
    <w:p w14:paraId="2D998E86" w14:textId="77777777" w:rsidR="0018618E" w:rsidRDefault="0018618E" w:rsidP="0018618E">
      <w:pPr>
        <w:rPr>
          <w:i/>
          <w:iCs/>
        </w:rPr>
      </w:pPr>
      <w:r w:rsidRPr="00386207">
        <w:rPr>
          <w:i/>
          <w:iCs/>
          <w:noProof/>
        </w:rPr>
        <w:drawing>
          <wp:inline distT="0" distB="0" distL="0" distR="0" wp14:anchorId="0FB6FDA9" wp14:editId="7A2DF5A3">
            <wp:extent cx="4145872" cy="3076296"/>
            <wp:effectExtent l="0" t="0" r="7620" b="0"/>
            <wp:docPr id="153087797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77978" name="Imagen 1" descr="Interfaz de usuario gráfica, Aplicación&#10;&#10;El contenido generado por IA puede ser incorrecto."/>
                    <pic:cNvPicPr/>
                  </pic:nvPicPr>
                  <pic:blipFill>
                    <a:blip r:embed="rId17"/>
                    <a:stretch>
                      <a:fillRect/>
                    </a:stretch>
                  </pic:blipFill>
                  <pic:spPr>
                    <a:xfrm>
                      <a:off x="0" y="0"/>
                      <a:ext cx="4149355" cy="3078881"/>
                    </a:xfrm>
                    <a:prstGeom prst="rect">
                      <a:avLst/>
                    </a:prstGeom>
                  </pic:spPr>
                </pic:pic>
              </a:graphicData>
            </a:graphic>
          </wp:inline>
        </w:drawing>
      </w:r>
    </w:p>
    <w:p w14:paraId="76FD7B86" w14:textId="77777777" w:rsidR="0018618E" w:rsidRDefault="0018618E" w:rsidP="0018618E">
      <w:pPr>
        <w:rPr>
          <w:i/>
          <w:iCs/>
        </w:rPr>
      </w:pPr>
    </w:p>
    <w:p w14:paraId="7578C381" w14:textId="77777777" w:rsidR="0018618E" w:rsidRPr="00480B3B" w:rsidRDefault="0018618E" w:rsidP="0018618E">
      <w:pPr>
        <w:rPr>
          <w:color w:val="00B050"/>
        </w:rPr>
      </w:pPr>
      <w:r>
        <w:t>*</w:t>
      </w:r>
      <w:r w:rsidRPr="00480B3B">
        <w:rPr>
          <w:color w:val="00B050"/>
        </w:rPr>
        <w:t xml:space="preserve">Se solicita que cuando la cuenta contable del concepto diverso no está marcada con </w:t>
      </w:r>
      <w:proofErr w:type="spellStart"/>
      <w:r w:rsidRPr="00480B3B">
        <w:rPr>
          <w:color w:val="00B050"/>
        </w:rPr>
        <w:t>check</w:t>
      </w:r>
      <w:proofErr w:type="spellEnd"/>
      <w:r w:rsidRPr="00480B3B">
        <w:rPr>
          <w:color w:val="00B050"/>
        </w:rPr>
        <w:t xml:space="preserve"> “Vehículo”, no habilite la placa del vehículo en el detalle del recibo.</w:t>
      </w:r>
    </w:p>
    <w:p w14:paraId="34F12792" w14:textId="77777777" w:rsidR="0018618E" w:rsidRPr="00480B3B" w:rsidRDefault="0018618E" w:rsidP="0018618E">
      <w:pPr>
        <w:rPr>
          <w:color w:val="00B050"/>
        </w:rPr>
      </w:pPr>
    </w:p>
    <w:p w14:paraId="2287E1AF" w14:textId="77777777" w:rsidR="0018618E" w:rsidRPr="005827BD" w:rsidRDefault="0018618E" w:rsidP="0018618E">
      <w:r w:rsidRPr="005827BD">
        <w:rPr>
          <w:noProof/>
        </w:rPr>
        <w:drawing>
          <wp:inline distT="0" distB="0" distL="0" distR="0" wp14:anchorId="503565BA" wp14:editId="433D2270">
            <wp:extent cx="6242050" cy="2628900"/>
            <wp:effectExtent l="0" t="0" r="6350" b="0"/>
            <wp:docPr id="26050048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00481" name="Imagen 1" descr="Interfaz de usuario gráfica&#10;&#10;El contenido generado por IA puede ser incorrecto."/>
                    <pic:cNvPicPr/>
                  </pic:nvPicPr>
                  <pic:blipFill>
                    <a:blip r:embed="rId18"/>
                    <a:stretch>
                      <a:fillRect/>
                    </a:stretch>
                  </pic:blipFill>
                  <pic:spPr>
                    <a:xfrm>
                      <a:off x="0" y="0"/>
                      <a:ext cx="6242050" cy="2628900"/>
                    </a:xfrm>
                    <a:prstGeom prst="rect">
                      <a:avLst/>
                    </a:prstGeom>
                  </pic:spPr>
                </pic:pic>
              </a:graphicData>
            </a:graphic>
          </wp:inline>
        </w:drawing>
      </w:r>
    </w:p>
    <w:p w14:paraId="51E9C1A7" w14:textId="77777777" w:rsidR="0018618E" w:rsidRDefault="0018618E" w:rsidP="0018618E">
      <w:pPr>
        <w:rPr>
          <w:i/>
          <w:iCs/>
        </w:rPr>
      </w:pPr>
    </w:p>
    <w:p w14:paraId="4447921B" w14:textId="77777777" w:rsidR="00DA7C85" w:rsidRDefault="00DA7C85" w:rsidP="0018618E">
      <w:pPr>
        <w:rPr>
          <w:i/>
          <w:iCs/>
        </w:rPr>
      </w:pPr>
    </w:p>
    <w:p w14:paraId="4C155958" w14:textId="77777777" w:rsidR="00DA7C85" w:rsidRPr="00BB0344" w:rsidRDefault="00DA7C85" w:rsidP="00DA7C85"/>
    <w:bookmarkEnd w:id="1"/>
    <w:p w14:paraId="0FE588F9" w14:textId="77777777" w:rsidR="003E78E7" w:rsidRDefault="003E78E7" w:rsidP="003E78E7">
      <w:pPr>
        <w:rPr>
          <w:i/>
          <w:iCs/>
        </w:rPr>
      </w:pPr>
    </w:p>
    <w:p w14:paraId="30135061" w14:textId="77777777" w:rsidR="003915E5" w:rsidRDefault="003915E5" w:rsidP="00050727">
      <w:pPr>
        <w:pStyle w:val="Ttulo2"/>
      </w:pPr>
      <w:proofErr w:type="spellStart"/>
      <w:r>
        <w:t>Req</w:t>
      </w:r>
      <w:proofErr w:type="spellEnd"/>
      <w:r>
        <w:t xml:space="preserve"> 1413_02 COTRASUR: Gestión asociados Saldos iniciales</w:t>
      </w:r>
    </w:p>
    <w:p w14:paraId="6FFF5567" w14:textId="77777777" w:rsidR="003915E5" w:rsidRDefault="003915E5" w:rsidP="00050727"/>
    <w:p w14:paraId="317C4B27" w14:textId="5B3F79B9" w:rsidR="003915E5" w:rsidRPr="008B40F9" w:rsidRDefault="00AA6B5D" w:rsidP="00050727">
      <w:pPr>
        <w:rPr>
          <w:color w:val="00B050"/>
        </w:rPr>
      </w:pPr>
      <w:r w:rsidRPr="008B40F9">
        <w:rPr>
          <w:color w:val="00B050"/>
        </w:rPr>
        <w:t>*</w:t>
      </w:r>
      <w:r w:rsidR="003915E5" w:rsidRPr="008B40F9">
        <w:rPr>
          <w:color w:val="00B050"/>
        </w:rPr>
        <w:t xml:space="preserve">Se solicita </w:t>
      </w:r>
      <w:r w:rsidRPr="008B40F9">
        <w:rPr>
          <w:color w:val="00B050"/>
        </w:rPr>
        <w:t>validar si el asociado y vehículo ya tiene un contrato de vinculación desde la pantalla (Vinculación asociados), le genere mensaje y no le permita realizar registro de saldos iniciales, solo puede hacerlo si anula el registro de la vinculación de asociados.</w:t>
      </w:r>
    </w:p>
    <w:p w14:paraId="0BD1F6C6" w14:textId="77777777" w:rsidR="003915E5" w:rsidRDefault="003915E5" w:rsidP="00050727"/>
    <w:p w14:paraId="39CFFA33" w14:textId="77777777" w:rsidR="003915E5" w:rsidRDefault="003915E5" w:rsidP="00050727">
      <w:pPr>
        <w:pStyle w:val="Ttulo2"/>
      </w:pPr>
      <w:proofErr w:type="spellStart"/>
      <w:r>
        <w:t>Req</w:t>
      </w:r>
      <w:proofErr w:type="spellEnd"/>
      <w:r>
        <w:t xml:space="preserve"> 1413_02 COTRASUR: Gestión asociados Devolución de Saldos iniciales</w:t>
      </w:r>
    </w:p>
    <w:p w14:paraId="7ABE4BCB" w14:textId="77777777" w:rsidR="003915E5" w:rsidRPr="00FC4834" w:rsidRDefault="003915E5" w:rsidP="00050727">
      <w:pPr>
        <w:rPr>
          <w:i/>
          <w:iCs/>
          <w:color w:val="00B050"/>
        </w:rPr>
      </w:pPr>
    </w:p>
    <w:p w14:paraId="716E9FB5" w14:textId="259F7FB5" w:rsidR="003915E5" w:rsidRPr="00FC4834" w:rsidRDefault="009C294F" w:rsidP="00050727">
      <w:pPr>
        <w:rPr>
          <w:color w:val="00B050"/>
        </w:rPr>
      </w:pPr>
      <w:r w:rsidRPr="00FC4834">
        <w:rPr>
          <w:color w:val="00B050"/>
        </w:rPr>
        <w:t>*</w:t>
      </w:r>
      <w:r w:rsidR="003915E5" w:rsidRPr="00FC4834">
        <w:rPr>
          <w:color w:val="00B050"/>
        </w:rPr>
        <w:t xml:space="preserve">Se </w:t>
      </w:r>
      <w:r w:rsidRPr="00FC4834">
        <w:rPr>
          <w:color w:val="00B050"/>
        </w:rPr>
        <w:t>requiere corregir error al</w:t>
      </w:r>
      <w:r w:rsidR="003915E5" w:rsidRPr="00FC4834">
        <w:rPr>
          <w:color w:val="00B050"/>
        </w:rPr>
        <w:t xml:space="preserve"> devol</w:t>
      </w:r>
      <w:r w:rsidRPr="00FC4834">
        <w:rPr>
          <w:color w:val="00B050"/>
        </w:rPr>
        <w:t>ver</w:t>
      </w:r>
      <w:r w:rsidR="003915E5" w:rsidRPr="00FC4834">
        <w:rPr>
          <w:color w:val="00B050"/>
        </w:rPr>
        <w:t xml:space="preserve"> registro</w:t>
      </w:r>
      <w:r w:rsidRPr="00FC4834">
        <w:rPr>
          <w:color w:val="00B050"/>
        </w:rPr>
        <w:t xml:space="preserve"> de</w:t>
      </w:r>
      <w:r w:rsidR="003915E5" w:rsidRPr="00FC4834">
        <w:rPr>
          <w:color w:val="00B050"/>
        </w:rPr>
        <w:t xml:space="preserve"> saldo inicial, cuando no contiene otros documentos vinculados, como contratos de vinculación, liquidaciones, </w:t>
      </w:r>
      <w:r w:rsidRPr="00FC4834">
        <w:rPr>
          <w:color w:val="00B050"/>
        </w:rPr>
        <w:t>prorrateos, aportes adicionales y permitir devolver el documento</w:t>
      </w:r>
      <w:r w:rsidR="003915E5" w:rsidRPr="00FC4834">
        <w:rPr>
          <w:color w:val="00B050"/>
        </w:rPr>
        <w:t xml:space="preserve">. </w:t>
      </w:r>
    </w:p>
    <w:p w14:paraId="3BF1D16C" w14:textId="77777777" w:rsidR="003915E5" w:rsidRPr="00EE4E8B" w:rsidRDefault="003915E5" w:rsidP="00050727">
      <w:pPr>
        <w:rPr>
          <w:i/>
          <w:iCs/>
        </w:rPr>
      </w:pPr>
    </w:p>
    <w:p w14:paraId="46FC0103" w14:textId="77777777" w:rsidR="003915E5" w:rsidRDefault="003915E5" w:rsidP="00050727">
      <w:r w:rsidRPr="00EE4E8B">
        <w:rPr>
          <w:noProof/>
        </w:rPr>
        <w:lastRenderedPageBreak/>
        <w:drawing>
          <wp:inline distT="0" distB="0" distL="0" distR="0" wp14:anchorId="7B96A0AC" wp14:editId="580AC735">
            <wp:extent cx="4701540" cy="2744877"/>
            <wp:effectExtent l="0" t="0" r="3810" b="0"/>
            <wp:docPr id="99509787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97870" name="Imagen 1" descr="Interfaz de usuario gráfica, Texto, Aplicación&#10;&#10;El contenido generado por IA puede ser incorrecto."/>
                    <pic:cNvPicPr/>
                  </pic:nvPicPr>
                  <pic:blipFill>
                    <a:blip r:embed="rId19"/>
                    <a:stretch>
                      <a:fillRect/>
                    </a:stretch>
                  </pic:blipFill>
                  <pic:spPr>
                    <a:xfrm>
                      <a:off x="0" y="0"/>
                      <a:ext cx="4720973" cy="2756223"/>
                    </a:xfrm>
                    <a:prstGeom prst="rect">
                      <a:avLst/>
                    </a:prstGeom>
                  </pic:spPr>
                </pic:pic>
              </a:graphicData>
            </a:graphic>
          </wp:inline>
        </w:drawing>
      </w:r>
    </w:p>
    <w:p w14:paraId="4CBFB5B1" w14:textId="77777777" w:rsidR="003915E5" w:rsidRDefault="003915E5" w:rsidP="00050727"/>
    <w:p w14:paraId="71AA2CD3" w14:textId="77777777" w:rsidR="003915E5" w:rsidRDefault="003915E5" w:rsidP="00050727">
      <w:r w:rsidRPr="00D0728E">
        <w:rPr>
          <w:noProof/>
        </w:rPr>
        <w:drawing>
          <wp:inline distT="0" distB="0" distL="0" distR="0" wp14:anchorId="57947938" wp14:editId="57A69F2A">
            <wp:extent cx="4387850" cy="2561737"/>
            <wp:effectExtent l="0" t="0" r="0" b="0"/>
            <wp:docPr id="86756192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1924" name="Imagen 1" descr="Interfaz de usuario gráfica, Texto, Aplicación&#10;&#10;El contenido generado por IA puede ser incorrecto."/>
                    <pic:cNvPicPr/>
                  </pic:nvPicPr>
                  <pic:blipFill>
                    <a:blip r:embed="rId20"/>
                    <a:stretch>
                      <a:fillRect/>
                    </a:stretch>
                  </pic:blipFill>
                  <pic:spPr>
                    <a:xfrm>
                      <a:off x="0" y="0"/>
                      <a:ext cx="4394674" cy="2565721"/>
                    </a:xfrm>
                    <a:prstGeom prst="rect">
                      <a:avLst/>
                    </a:prstGeom>
                  </pic:spPr>
                </pic:pic>
              </a:graphicData>
            </a:graphic>
          </wp:inline>
        </w:drawing>
      </w:r>
    </w:p>
    <w:p w14:paraId="579FE188" w14:textId="77777777" w:rsidR="008B0196" w:rsidRDefault="008B0196" w:rsidP="00050727"/>
    <w:p w14:paraId="1D71EDD0" w14:textId="77777777" w:rsidR="008B0196" w:rsidRDefault="008B0196" w:rsidP="00050727"/>
    <w:p w14:paraId="004E68CF" w14:textId="77777777" w:rsidR="008B0196" w:rsidRDefault="008B0196" w:rsidP="008B0196">
      <w:pPr>
        <w:pStyle w:val="Ttulo2"/>
      </w:pPr>
      <w:proofErr w:type="spellStart"/>
      <w:r>
        <w:t>Req</w:t>
      </w:r>
      <w:proofErr w:type="spellEnd"/>
      <w:r>
        <w:t xml:space="preserve"> 1413_02 COTRASUR: Gestión asociados Contrato Vinculación de asociados</w:t>
      </w:r>
    </w:p>
    <w:p w14:paraId="5B1778F5" w14:textId="77777777" w:rsidR="008B0196" w:rsidRDefault="008B0196" w:rsidP="008B0196"/>
    <w:p w14:paraId="23D0CA06" w14:textId="240CA7B6" w:rsidR="008B0196" w:rsidRPr="006A73AC" w:rsidRDefault="008B0196" w:rsidP="008B0196">
      <w:pPr>
        <w:rPr>
          <w:color w:val="00B050"/>
        </w:rPr>
      </w:pPr>
      <w:r w:rsidRPr="006A73AC">
        <w:rPr>
          <w:color w:val="00B050"/>
        </w:rPr>
        <w:t xml:space="preserve">*Se requiere que el sistema tome la tarifa de vinculación asignada al vehículo y/o asociado si se le configuro una diferente a la general en la pantalla de (Configuraciones y Tarifas de Aportes). </w:t>
      </w:r>
      <w:r w:rsidR="006C71E9" w:rsidRPr="006A73AC">
        <w:rPr>
          <w:color w:val="00B050"/>
        </w:rPr>
        <w:t xml:space="preserve"> Actualmente siempre toma la general al realizar la vinculación.</w:t>
      </w:r>
    </w:p>
    <w:p w14:paraId="3906C15B" w14:textId="77777777" w:rsidR="008B0196" w:rsidRPr="006A73AC" w:rsidRDefault="008B0196" w:rsidP="008C6BFF">
      <w:pPr>
        <w:rPr>
          <w:color w:val="00B050"/>
        </w:rPr>
      </w:pPr>
    </w:p>
    <w:p w14:paraId="2F4A5CBC" w14:textId="08229BD1" w:rsidR="008B0196" w:rsidRPr="006A73AC" w:rsidRDefault="008C6BFF" w:rsidP="008C6BFF">
      <w:pPr>
        <w:rPr>
          <w:color w:val="00B050"/>
        </w:rPr>
      </w:pPr>
      <w:r w:rsidRPr="006A73AC">
        <w:rPr>
          <w:color w:val="00B050"/>
        </w:rPr>
        <w:t>*S</w:t>
      </w:r>
      <w:r w:rsidR="008B0196" w:rsidRPr="006A73AC">
        <w:rPr>
          <w:color w:val="00B050"/>
        </w:rPr>
        <w:t xml:space="preserve">e </w:t>
      </w:r>
      <w:r w:rsidRPr="006A73AC">
        <w:rPr>
          <w:color w:val="00B050"/>
        </w:rPr>
        <w:t>requiere actualizar el valor</w:t>
      </w:r>
      <w:r w:rsidR="00733EE1" w:rsidRPr="006A73AC">
        <w:rPr>
          <w:color w:val="00B050"/>
        </w:rPr>
        <w:t xml:space="preserve"> del campo “Saldo Pendiente”</w:t>
      </w:r>
      <w:r w:rsidR="008B0196" w:rsidRPr="006A73AC">
        <w:rPr>
          <w:color w:val="00B050"/>
        </w:rPr>
        <w:t xml:space="preserve">, </w:t>
      </w:r>
      <w:r w:rsidR="00733EE1" w:rsidRPr="006A73AC">
        <w:rPr>
          <w:color w:val="00B050"/>
        </w:rPr>
        <w:t>una vez se aplique el registro de ingreso o Traslado</w:t>
      </w:r>
      <w:r w:rsidR="00DC0C44" w:rsidRPr="006A73AC">
        <w:rPr>
          <w:color w:val="00B050"/>
        </w:rPr>
        <w:t xml:space="preserve">. </w:t>
      </w:r>
      <w:r w:rsidR="006C71E9" w:rsidRPr="006A73AC">
        <w:rPr>
          <w:color w:val="00B050"/>
        </w:rPr>
        <w:t xml:space="preserve"> Actualmente solo hasta que se da botón guardar se actualiza.</w:t>
      </w:r>
    </w:p>
    <w:p w14:paraId="711D1732" w14:textId="735DFE02" w:rsidR="002D14F3" w:rsidRPr="002C5DBE" w:rsidRDefault="002D14F3" w:rsidP="008C6BFF">
      <w:pPr>
        <w:rPr>
          <w:color w:val="FFC000"/>
        </w:rPr>
      </w:pPr>
    </w:p>
    <w:p w14:paraId="042C8CFA" w14:textId="1E43B2F7" w:rsidR="006C71E9" w:rsidRPr="002C5DBE" w:rsidRDefault="002D14F3" w:rsidP="008C6BFF">
      <w:pPr>
        <w:rPr>
          <w:color w:val="FFC000"/>
        </w:rPr>
      </w:pPr>
      <w:r w:rsidRPr="002C5DBE">
        <w:rPr>
          <w:color w:val="FFC000"/>
        </w:rPr>
        <w:t>*Se requiere un</w:t>
      </w:r>
      <w:r w:rsidR="006C71E9" w:rsidRPr="002C5DBE">
        <w:rPr>
          <w:color w:val="FFC000"/>
        </w:rPr>
        <w:t xml:space="preserve"> campo que almacene un</w:t>
      </w:r>
      <w:r w:rsidRPr="002C5DBE">
        <w:rPr>
          <w:color w:val="FFC000"/>
        </w:rPr>
        <w:t xml:space="preserve"> número único de vinculación de contrato</w:t>
      </w:r>
      <w:r w:rsidR="006C71E9" w:rsidRPr="002C5DBE">
        <w:rPr>
          <w:color w:val="FFC000"/>
        </w:rPr>
        <w:t xml:space="preserve"> en la pantalla “Vinculación asociados”, diferente al número de registro de la pantalla</w:t>
      </w:r>
      <w:r w:rsidR="00610B6F" w:rsidRPr="002C5DBE">
        <w:rPr>
          <w:color w:val="FFC000"/>
        </w:rPr>
        <w:t>.</w:t>
      </w:r>
    </w:p>
    <w:p w14:paraId="7F04A768" w14:textId="77777777" w:rsidR="00610B6F" w:rsidRDefault="00610B6F" w:rsidP="008C6BFF"/>
    <w:p w14:paraId="1192FE89" w14:textId="77777777" w:rsidR="002C3517" w:rsidRPr="002C5DBE" w:rsidRDefault="00610B6F" w:rsidP="00610B6F">
      <w:pPr>
        <w:rPr>
          <w:color w:val="FFC000"/>
        </w:rPr>
      </w:pPr>
      <w:r w:rsidRPr="002C5DBE">
        <w:rPr>
          <w:color w:val="FFC000"/>
        </w:rPr>
        <w:t>*Se requiere función de buscar por ese número único de vinculación de contrato, así como se buscar por número de registro.</w:t>
      </w:r>
    </w:p>
    <w:p w14:paraId="10327E6E" w14:textId="77777777" w:rsidR="003242BB" w:rsidRPr="002C5DBE" w:rsidRDefault="003242BB" w:rsidP="00610B6F">
      <w:pPr>
        <w:rPr>
          <w:color w:val="FFC000"/>
        </w:rPr>
      </w:pPr>
    </w:p>
    <w:p w14:paraId="4F3B9B05" w14:textId="4D052F83" w:rsidR="002C3517" w:rsidRPr="002C5DBE" w:rsidRDefault="002C3517" w:rsidP="002C3517">
      <w:pPr>
        <w:rPr>
          <w:color w:val="FFC000"/>
        </w:rPr>
      </w:pPr>
      <w:r w:rsidRPr="002C5DBE">
        <w:rPr>
          <w:color w:val="FFC000"/>
        </w:rPr>
        <w:t xml:space="preserve">*Se requiere en la pestaña “Listado” de la pantalla agregar filtro para buscar por ese número único de vinculación de contrato, así como se buscar por número de registro. </w:t>
      </w:r>
    </w:p>
    <w:p w14:paraId="73493073" w14:textId="7C28EFAA" w:rsidR="00610B6F" w:rsidRDefault="00610B6F" w:rsidP="00610B6F">
      <w:r>
        <w:t xml:space="preserve"> </w:t>
      </w:r>
    </w:p>
    <w:p w14:paraId="5F75161C" w14:textId="5F72D65F" w:rsidR="002D14F3" w:rsidRDefault="006C71E9" w:rsidP="008C6BFF">
      <w:r>
        <w:t>*Si se hace más de un registro de “vinculación de asociado” para una misma placa, debe asignar automáticamente al siguiente registro de vinculación de asociado el mismo número único de contrato y cargar la misma fecha de vinculación del primer registro de</w:t>
      </w:r>
      <w:r w:rsidR="00610B6F">
        <w:t xml:space="preserve"> </w:t>
      </w:r>
      <w:r>
        <w:t>vinculación elaborado para ese asociado y placa</w:t>
      </w:r>
      <w:r w:rsidR="00610B6F">
        <w:t>, con el fin de generar reporte por número único de vinculación.</w:t>
      </w:r>
    </w:p>
    <w:p w14:paraId="651B943B" w14:textId="77777777" w:rsidR="00610B6F" w:rsidRDefault="00610B6F" w:rsidP="008C6BFF"/>
    <w:p w14:paraId="14BCB2EB" w14:textId="68D32060" w:rsidR="002D14F3" w:rsidRDefault="002D14F3" w:rsidP="008C6BFF">
      <w:r>
        <w:t>L</w:t>
      </w:r>
      <w:r w:rsidR="00610B6F">
        <w:t>a</w:t>
      </w:r>
      <w:r>
        <w:t xml:space="preserve"> anterior </w:t>
      </w:r>
      <w:r w:rsidR="00610B6F">
        <w:t>solicitud de numero único de vinculación es porque</w:t>
      </w:r>
      <w:r>
        <w:t xml:space="preserve"> le pueden hacer vinculación</w:t>
      </w:r>
      <w:r w:rsidR="00610B6F">
        <w:t xml:space="preserve"> a </w:t>
      </w:r>
      <w:r>
        <w:t>un</w:t>
      </w:r>
      <w:r w:rsidR="00610B6F">
        <w:t>a placa de un</w:t>
      </w:r>
      <w:r>
        <w:t xml:space="preserve"> asociado con un valor de porcentaje menor al establecido, pero debe completar el tope de vinculación establecido, por lo cual pueden hacer más registros de vinculaciones de asociados al mismo tercero y placa y se requiere que queden asociados a un número único de vinculación por asociado y placa.</w:t>
      </w:r>
    </w:p>
    <w:p w14:paraId="0E7B2613" w14:textId="77777777" w:rsidR="00610B6F" w:rsidRDefault="00610B6F" w:rsidP="008C6BFF"/>
    <w:p w14:paraId="6261EBBF" w14:textId="645EE6F4" w:rsidR="00610B6F" w:rsidRPr="008534E5" w:rsidRDefault="00610B6F" w:rsidP="008C6BFF">
      <w:pPr>
        <w:rPr>
          <w:color w:val="FFC000"/>
        </w:rPr>
      </w:pPr>
      <w:r>
        <w:t>*</w:t>
      </w:r>
      <w:r w:rsidRPr="008534E5">
        <w:rPr>
          <w:color w:val="FFC000"/>
        </w:rPr>
        <w:t xml:space="preserve">Se requiere que si se hace retiro de aportes del asociado y placa totalmente y luego se le vuelve a hacer un nuevo registro de “Vinculación de asociado” se asignara un número </w:t>
      </w:r>
      <w:r w:rsidR="00774E7D" w:rsidRPr="008534E5">
        <w:rPr>
          <w:color w:val="FFC000"/>
        </w:rPr>
        <w:t>nuevo único</w:t>
      </w:r>
      <w:r w:rsidRPr="008534E5">
        <w:rPr>
          <w:color w:val="FFC000"/>
        </w:rPr>
        <w:t xml:space="preserve"> de vinculación de contrato</w:t>
      </w:r>
      <w:r w:rsidR="00CD731B" w:rsidRPr="008534E5">
        <w:rPr>
          <w:color w:val="FFC000"/>
        </w:rPr>
        <w:t xml:space="preserve"> y aplicara las condiciones anteriores mencionadas.</w:t>
      </w:r>
    </w:p>
    <w:p w14:paraId="7DE5FA5F" w14:textId="77777777" w:rsidR="002D14F3" w:rsidRDefault="002D14F3" w:rsidP="008C6BFF"/>
    <w:p w14:paraId="2D012229" w14:textId="4C08EF56" w:rsidR="002D14F3" w:rsidRPr="008534E5" w:rsidRDefault="002D14F3" w:rsidP="008C6BFF">
      <w:pPr>
        <w:rPr>
          <w:color w:val="FFC000"/>
        </w:rPr>
      </w:pPr>
      <w:r w:rsidRPr="008534E5">
        <w:rPr>
          <w:color w:val="FFC000"/>
        </w:rPr>
        <w:t xml:space="preserve">*Se requiere campo de </w:t>
      </w:r>
      <w:r w:rsidR="00E1679C" w:rsidRPr="008534E5">
        <w:rPr>
          <w:color w:val="FFC000"/>
        </w:rPr>
        <w:t>“</w:t>
      </w:r>
      <w:r w:rsidRPr="008534E5">
        <w:rPr>
          <w:color w:val="FFC000"/>
        </w:rPr>
        <w:t>acumulado</w:t>
      </w:r>
      <w:r w:rsidR="00E1679C" w:rsidRPr="008534E5">
        <w:rPr>
          <w:color w:val="FFC000"/>
        </w:rPr>
        <w:t xml:space="preserve"> por vinculación” del asociado y placa y que se visualice después del “valor sugerido de vinculación”. EL nuevo campo debe acumular el valor de las vinculaciones del asociado y la placa según el numero único de vinculación solicitado anteriormente. </w:t>
      </w:r>
      <w:r w:rsidRPr="008534E5">
        <w:rPr>
          <w:color w:val="FFC000"/>
        </w:rPr>
        <w:t xml:space="preserve">  </w:t>
      </w:r>
    </w:p>
    <w:p w14:paraId="6ADDA2AE" w14:textId="77777777" w:rsidR="00E1679C" w:rsidRDefault="00E1679C" w:rsidP="008C6BFF"/>
    <w:p w14:paraId="27AB5C20" w14:textId="13BA9821" w:rsidR="00E1679C" w:rsidRDefault="00774E7D" w:rsidP="008C6BFF">
      <w:pPr>
        <w:rPr>
          <w:lang w:val="es-ES"/>
        </w:rPr>
      </w:pPr>
      <w:r>
        <w:rPr>
          <w:lang w:val="es-ES"/>
        </w:rPr>
        <w:t>*</w:t>
      </w:r>
      <w:r w:rsidR="00E1679C">
        <w:rPr>
          <w:lang w:val="es-ES"/>
        </w:rPr>
        <w:t xml:space="preserve">Se solicita que el </w:t>
      </w:r>
      <w:r w:rsidR="00E1679C" w:rsidRPr="00E1679C">
        <w:rPr>
          <w:lang w:val="es-ES"/>
        </w:rPr>
        <w:t>campo “Saldo Pendiente</w:t>
      </w:r>
      <w:r w:rsidR="00E1679C">
        <w:rPr>
          <w:lang w:val="es-ES"/>
        </w:rPr>
        <w:t>”</w:t>
      </w:r>
      <w:r w:rsidR="00562A43">
        <w:rPr>
          <w:lang w:val="es-ES"/>
        </w:rPr>
        <w:t xml:space="preserve"> que existe</w:t>
      </w:r>
      <w:r w:rsidR="00E1679C">
        <w:rPr>
          <w:lang w:val="es-ES"/>
        </w:rPr>
        <w:t xml:space="preserve"> visualice el resultado </w:t>
      </w:r>
      <w:r w:rsidR="00CD731B">
        <w:rPr>
          <w:lang w:val="es-ES"/>
        </w:rPr>
        <w:t xml:space="preserve">positivo (+) </w:t>
      </w:r>
      <w:r w:rsidR="00E1679C" w:rsidRPr="00E1679C">
        <w:rPr>
          <w:lang w:val="es-ES"/>
        </w:rPr>
        <w:t xml:space="preserve">del valor sugerido contrato </w:t>
      </w:r>
      <w:proofErr w:type="spellStart"/>
      <w:r w:rsidR="00E1679C" w:rsidRPr="00E1679C">
        <w:rPr>
          <w:lang w:val="es-ES"/>
        </w:rPr>
        <w:t>vinc</w:t>
      </w:r>
      <w:proofErr w:type="spellEnd"/>
      <w:r w:rsidR="00E1679C" w:rsidRPr="00E1679C">
        <w:rPr>
          <w:lang w:val="es-ES"/>
        </w:rPr>
        <w:t>. Aportes de la placa</w:t>
      </w:r>
      <w:r w:rsidR="00CD731B">
        <w:rPr>
          <w:lang w:val="es-ES"/>
        </w:rPr>
        <w:t>,</w:t>
      </w:r>
      <w:r w:rsidR="00E1679C" w:rsidRPr="00E1679C">
        <w:rPr>
          <w:lang w:val="es-ES"/>
        </w:rPr>
        <w:t xml:space="preserve"> menos</w:t>
      </w:r>
      <w:r w:rsidR="00E1679C">
        <w:rPr>
          <w:lang w:val="es-ES"/>
        </w:rPr>
        <w:t xml:space="preserve"> </w:t>
      </w:r>
      <w:r w:rsidR="00E1679C">
        <w:t>“acumulado por vinculación”</w:t>
      </w:r>
      <w:r w:rsidR="00562A43">
        <w:t>, menos</w:t>
      </w:r>
      <w:r w:rsidR="00E1679C" w:rsidRPr="00E1679C">
        <w:rPr>
          <w:lang w:val="es-ES"/>
        </w:rPr>
        <w:t xml:space="preserve"> los ingresos recibidos de la placa por el tipo “Contratos Vinculación Asociados”</w:t>
      </w:r>
      <w:r w:rsidR="00CD731B">
        <w:rPr>
          <w:lang w:val="es-ES"/>
        </w:rPr>
        <w:t>,</w:t>
      </w:r>
      <w:r w:rsidR="00E1679C" w:rsidRPr="00E1679C">
        <w:rPr>
          <w:lang w:val="es-ES"/>
        </w:rPr>
        <w:t xml:space="preserve"> menos los valores por el tipo “Traslado de aportes”.</w:t>
      </w:r>
    </w:p>
    <w:p w14:paraId="3D23C07F" w14:textId="77777777" w:rsidR="00562A43" w:rsidRDefault="00562A43" w:rsidP="008C6BFF">
      <w:pPr>
        <w:rPr>
          <w:lang w:val="es-ES"/>
        </w:rPr>
      </w:pPr>
    </w:p>
    <w:p w14:paraId="6C285021" w14:textId="12F35B4E" w:rsidR="00562A43" w:rsidRPr="00526459" w:rsidRDefault="00774E7D" w:rsidP="00562A43">
      <w:r>
        <w:rPr>
          <w:lang w:val="es-ES"/>
        </w:rPr>
        <w:t>*</w:t>
      </w:r>
      <w:r w:rsidR="00562A43">
        <w:rPr>
          <w:lang w:val="es-ES"/>
        </w:rPr>
        <w:t xml:space="preserve">Se solicita </w:t>
      </w:r>
      <w:r w:rsidR="005D1802">
        <w:rPr>
          <w:lang w:val="es-ES"/>
        </w:rPr>
        <w:t xml:space="preserve">nuevo </w:t>
      </w:r>
      <w:r w:rsidR="00562A43" w:rsidRPr="00E1679C">
        <w:rPr>
          <w:lang w:val="es-ES"/>
        </w:rPr>
        <w:t>campo “</w:t>
      </w:r>
      <w:r w:rsidR="005D1802">
        <w:rPr>
          <w:lang w:val="es-ES"/>
        </w:rPr>
        <w:t>excedente</w:t>
      </w:r>
      <w:r w:rsidR="00D71A54">
        <w:rPr>
          <w:lang w:val="es-ES"/>
        </w:rPr>
        <w:t xml:space="preserve"> vinculación /</w:t>
      </w:r>
      <w:r w:rsidR="005D1802">
        <w:rPr>
          <w:lang w:val="es-ES"/>
        </w:rPr>
        <w:t xml:space="preserve"> aportes adicionales</w:t>
      </w:r>
      <w:r w:rsidR="00562A43">
        <w:rPr>
          <w:lang w:val="es-ES"/>
        </w:rPr>
        <w:t xml:space="preserve">” visualice el resultado </w:t>
      </w:r>
      <w:r w:rsidR="00CD731B">
        <w:rPr>
          <w:lang w:val="es-ES"/>
        </w:rPr>
        <w:t xml:space="preserve">negativo (-) </w:t>
      </w:r>
      <w:r w:rsidR="00562A43" w:rsidRPr="00E1679C">
        <w:rPr>
          <w:lang w:val="es-ES"/>
        </w:rPr>
        <w:t xml:space="preserve">del valor sugerido contrato </w:t>
      </w:r>
      <w:proofErr w:type="spellStart"/>
      <w:r w:rsidR="00562A43" w:rsidRPr="00E1679C">
        <w:rPr>
          <w:lang w:val="es-ES"/>
        </w:rPr>
        <w:t>vinc</w:t>
      </w:r>
      <w:proofErr w:type="spellEnd"/>
      <w:r w:rsidR="00562A43" w:rsidRPr="00E1679C">
        <w:rPr>
          <w:lang w:val="es-ES"/>
        </w:rPr>
        <w:t>. Aportes de la placa</w:t>
      </w:r>
      <w:r w:rsidR="00CD731B">
        <w:rPr>
          <w:lang w:val="es-ES"/>
        </w:rPr>
        <w:t>,</w:t>
      </w:r>
      <w:r w:rsidR="00562A43" w:rsidRPr="00E1679C">
        <w:rPr>
          <w:lang w:val="es-ES"/>
        </w:rPr>
        <w:t xml:space="preserve"> menos</w:t>
      </w:r>
      <w:r w:rsidR="00562A43">
        <w:rPr>
          <w:lang w:val="es-ES"/>
        </w:rPr>
        <w:t xml:space="preserve"> </w:t>
      </w:r>
      <w:r w:rsidR="00562A43">
        <w:t>“acumulado por vinculación”, menos</w:t>
      </w:r>
      <w:r w:rsidR="00562A43" w:rsidRPr="00E1679C">
        <w:rPr>
          <w:lang w:val="es-ES"/>
        </w:rPr>
        <w:t xml:space="preserve"> los ingresos recibidos de la placa por el tipo “Contratos Vinculación Asociados”</w:t>
      </w:r>
      <w:r w:rsidR="00CD731B">
        <w:rPr>
          <w:lang w:val="es-ES"/>
        </w:rPr>
        <w:t>,</w:t>
      </w:r>
      <w:r w:rsidR="00562A43" w:rsidRPr="00E1679C">
        <w:rPr>
          <w:lang w:val="es-ES"/>
        </w:rPr>
        <w:t xml:space="preserve"> menos los valores por el tipo “Traslado de aportes”.</w:t>
      </w:r>
      <w:r w:rsidR="00CD731B">
        <w:rPr>
          <w:lang w:val="es-ES"/>
        </w:rPr>
        <w:t xml:space="preserve">  Este valor debe clasificarse como aportes adicionales</w:t>
      </w:r>
      <w:r w:rsidR="006279C4">
        <w:rPr>
          <w:lang w:val="es-ES"/>
        </w:rPr>
        <w:t xml:space="preserve"> para la generación de los informes y acumulados en pantallas</w:t>
      </w:r>
      <w:r w:rsidR="00CD731B">
        <w:rPr>
          <w:lang w:val="es-ES"/>
        </w:rPr>
        <w:t xml:space="preserve"> y no como valor de la vinculación del asociado. </w:t>
      </w:r>
    </w:p>
    <w:p w14:paraId="3F20E61A" w14:textId="77777777" w:rsidR="00562A43" w:rsidRPr="00526459" w:rsidRDefault="00562A43" w:rsidP="008C6BFF"/>
    <w:p w14:paraId="461F6878" w14:textId="786AF104" w:rsidR="00CD731B" w:rsidRDefault="00774E7D" w:rsidP="00774E7D">
      <w:r>
        <w:t>*Se requiere validar que no se pueda hacer un registro por “Vinculación asociados” cuando ya tiene un registro activo por la pantalla de “Saldos Iniciales”</w:t>
      </w:r>
      <w:r w:rsidR="00CD731B" w:rsidRPr="00BE5131">
        <w:t xml:space="preserve">. </w:t>
      </w:r>
    </w:p>
    <w:p w14:paraId="4EEDA101" w14:textId="77777777" w:rsidR="00774E7D" w:rsidRDefault="00774E7D" w:rsidP="00774E7D"/>
    <w:p w14:paraId="644F44C9" w14:textId="13A4C7E3" w:rsidR="00774E7D" w:rsidRDefault="00774E7D" w:rsidP="00774E7D">
      <w:r>
        <w:t xml:space="preserve">*Se solicita implementar control para que no se pueda realizar registro de “Vinculación de asociados”, cuando el valor registrado este por debajo de una tarifa porcentual mínima establecida por el usuario.  Lo anterior aplica según política de la empresa solo para vehículo de terceros que quieren pertenecer a la cooperativa. Para los asociados que ya pertenecen a la cooperativa y quieren vincular un vehículo más, no aplica esta solicitud, porque ellos si deben ingresar con el valor completo y no se les acepta vincular el vehículo con un monto mínimo. </w:t>
      </w:r>
    </w:p>
    <w:p w14:paraId="3293184E" w14:textId="77777777" w:rsidR="003242BB" w:rsidRDefault="003242BB" w:rsidP="00774E7D"/>
    <w:p w14:paraId="10BB7E53" w14:textId="4A1ECD4D" w:rsidR="003242BB" w:rsidRDefault="003242BB" w:rsidP="008B0196">
      <w:r>
        <w:t>*Si se realizó una “vinculación de asociado” a una placa por el valor mínimo permitido</w:t>
      </w:r>
      <w:r w:rsidR="00F63E57">
        <w:t xml:space="preserve">, SIN </w:t>
      </w:r>
      <w:r>
        <w:t>completa</w:t>
      </w:r>
      <w:r w:rsidR="00F63E57">
        <w:t>r</w:t>
      </w:r>
      <w:r>
        <w:t xml:space="preserve"> el monto estipulado de vinculación y luego </w:t>
      </w:r>
      <w:r w:rsidR="002255FC">
        <w:t>cuando</w:t>
      </w:r>
      <w:r>
        <w:t xml:space="preserve"> realicen </w:t>
      </w:r>
      <w:r w:rsidR="002255FC">
        <w:t xml:space="preserve">el </w:t>
      </w:r>
      <w:r>
        <w:t xml:space="preserve">proceso de </w:t>
      </w:r>
      <w:r w:rsidR="002255FC">
        <w:t>(</w:t>
      </w:r>
      <w:r>
        <w:t>Liquidación de aportes</w:t>
      </w:r>
      <w:r w:rsidR="002255FC">
        <w:t>)</w:t>
      </w:r>
      <w:r>
        <w:t xml:space="preserve"> el sistema debe crear un registro de contrato de vinculación</w:t>
      </w:r>
      <w:r w:rsidR="00FC7226">
        <w:t xml:space="preserve"> automáticamente hasta c</w:t>
      </w:r>
      <w:r w:rsidR="002255FC">
        <w:t>ompleta</w:t>
      </w:r>
      <w:r w:rsidR="00FC7226">
        <w:t>r</w:t>
      </w:r>
      <w:r w:rsidR="002255FC">
        <w:t xml:space="preserve"> el tope del valor de vinculación estipulado.</w:t>
      </w:r>
    </w:p>
    <w:p w14:paraId="41B72003" w14:textId="77777777" w:rsidR="003242BB" w:rsidRDefault="003242BB" w:rsidP="008B0196"/>
    <w:p w14:paraId="3876B98E" w14:textId="03E9F70B" w:rsidR="008B0196" w:rsidRDefault="008B0196" w:rsidP="008B0196">
      <w:pPr>
        <w:rPr>
          <w:i/>
          <w:iCs/>
        </w:rPr>
      </w:pPr>
      <w:r w:rsidRPr="00526459">
        <w:rPr>
          <w:noProof/>
        </w:rPr>
        <w:drawing>
          <wp:inline distT="0" distB="0" distL="0" distR="0" wp14:anchorId="5C1723AF" wp14:editId="5FEC4269">
            <wp:extent cx="4725653" cy="3009900"/>
            <wp:effectExtent l="0" t="0" r="0" b="0"/>
            <wp:docPr id="4278528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5288" name="Imagen 1" descr="Interfaz de usuario gráfica, Aplicación&#10;&#10;El contenido generado por IA puede ser incorrecto."/>
                    <pic:cNvPicPr/>
                  </pic:nvPicPr>
                  <pic:blipFill>
                    <a:blip r:embed="rId21"/>
                    <a:stretch>
                      <a:fillRect/>
                    </a:stretch>
                  </pic:blipFill>
                  <pic:spPr>
                    <a:xfrm>
                      <a:off x="0" y="0"/>
                      <a:ext cx="4732501" cy="3014262"/>
                    </a:xfrm>
                    <a:prstGeom prst="rect">
                      <a:avLst/>
                    </a:prstGeom>
                  </pic:spPr>
                </pic:pic>
              </a:graphicData>
            </a:graphic>
          </wp:inline>
        </w:drawing>
      </w:r>
    </w:p>
    <w:p w14:paraId="3DB951B4" w14:textId="77777777" w:rsidR="008B0196" w:rsidRPr="00526459" w:rsidRDefault="008B0196" w:rsidP="008B0196"/>
    <w:p w14:paraId="1A26D259" w14:textId="77777777" w:rsidR="008B0196" w:rsidRPr="00526459" w:rsidRDefault="008B0196" w:rsidP="006279C4"/>
    <w:p w14:paraId="30F4B871" w14:textId="77777777" w:rsidR="008B0196" w:rsidRDefault="008B0196" w:rsidP="008B0196"/>
    <w:p w14:paraId="41AABF29" w14:textId="32C92E70" w:rsidR="008B0196" w:rsidRPr="00526459" w:rsidRDefault="008B0196" w:rsidP="008B0196">
      <w:pPr>
        <w:rPr>
          <w:i/>
          <w:iCs/>
        </w:rPr>
      </w:pPr>
    </w:p>
    <w:p w14:paraId="5745EDF2" w14:textId="77777777" w:rsidR="008B0196" w:rsidRDefault="008B0196" w:rsidP="008B0196"/>
    <w:p w14:paraId="30C64D28" w14:textId="4EDE26A2" w:rsidR="008B0196" w:rsidRDefault="008B0196" w:rsidP="008B0196"/>
    <w:p w14:paraId="428AD51E" w14:textId="77777777" w:rsidR="008B0196" w:rsidRDefault="008B0196" w:rsidP="008B0196"/>
    <w:p w14:paraId="631EB4B7" w14:textId="77777777" w:rsidR="008B0196" w:rsidRDefault="008B0196" w:rsidP="008B0196">
      <w:pPr>
        <w:rPr>
          <w:b/>
          <w:bCs/>
          <w:i/>
          <w:iCs/>
        </w:rPr>
      </w:pPr>
    </w:p>
    <w:p w14:paraId="2D2414A4" w14:textId="77777777" w:rsidR="008B0196" w:rsidRDefault="008B0196" w:rsidP="008B0196">
      <w:pPr>
        <w:pStyle w:val="Ttulo2"/>
      </w:pPr>
      <w:bookmarkStart w:id="2" w:name="_Hlk212711818"/>
      <w:proofErr w:type="spellStart"/>
      <w:r>
        <w:t>Req</w:t>
      </w:r>
      <w:proofErr w:type="spellEnd"/>
      <w:r>
        <w:t xml:space="preserve"> 1413_02 COTRASUR: Gestión asociados Devolución de contrato de Vinculación.</w:t>
      </w:r>
    </w:p>
    <w:p w14:paraId="5C389086" w14:textId="77777777" w:rsidR="008B0196" w:rsidRPr="00ED625B" w:rsidRDefault="008B0196" w:rsidP="008B0196"/>
    <w:p w14:paraId="010D4052" w14:textId="14817EBC" w:rsidR="008B0196" w:rsidRPr="00837087" w:rsidRDefault="008B0196" w:rsidP="008B0196">
      <w:pPr>
        <w:rPr>
          <w:color w:val="00B050"/>
        </w:rPr>
      </w:pPr>
      <w:r w:rsidRPr="00837087">
        <w:rPr>
          <w:color w:val="00B050"/>
        </w:rPr>
        <w:t xml:space="preserve">Se </w:t>
      </w:r>
      <w:r w:rsidR="00EF62F4" w:rsidRPr="00837087">
        <w:rPr>
          <w:color w:val="00B050"/>
        </w:rPr>
        <w:t xml:space="preserve">requiere validar </w:t>
      </w:r>
      <w:r w:rsidR="008A172A" w:rsidRPr="00837087">
        <w:rPr>
          <w:color w:val="00B050"/>
        </w:rPr>
        <w:t>al hacer una</w:t>
      </w:r>
      <w:r w:rsidRPr="00837087">
        <w:rPr>
          <w:color w:val="00B050"/>
        </w:rPr>
        <w:t xml:space="preserve"> devolución para que no permita realizar devolución de contratos de vinculación que se encuentre ligados a documentos posteriores como por ejemplo </w:t>
      </w:r>
      <w:r w:rsidR="008A172A" w:rsidRPr="00837087">
        <w:rPr>
          <w:color w:val="00B050"/>
        </w:rPr>
        <w:t xml:space="preserve">valores en garantía, </w:t>
      </w:r>
      <w:r w:rsidRPr="00837087">
        <w:rPr>
          <w:color w:val="00B050"/>
        </w:rPr>
        <w:t xml:space="preserve">liquidaciones </w:t>
      </w:r>
      <w:r w:rsidR="008A172A" w:rsidRPr="00837087">
        <w:rPr>
          <w:color w:val="00B050"/>
        </w:rPr>
        <w:t>de aportes</w:t>
      </w:r>
      <w:r w:rsidRPr="00837087">
        <w:rPr>
          <w:color w:val="00B050"/>
        </w:rPr>
        <w:t xml:space="preserve">, entre otros. </w:t>
      </w:r>
    </w:p>
    <w:p w14:paraId="746942E2" w14:textId="77777777" w:rsidR="008B0196" w:rsidRPr="00837087" w:rsidRDefault="008B0196" w:rsidP="008B0196">
      <w:pPr>
        <w:rPr>
          <w:color w:val="00B050"/>
        </w:rPr>
      </w:pPr>
    </w:p>
    <w:p w14:paraId="46523D98" w14:textId="77777777" w:rsidR="003E6974" w:rsidRDefault="003E6974" w:rsidP="008B0196"/>
    <w:bookmarkEnd w:id="2"/>
    <w:p w14:paraId="18D6E809" w14:textId="77777777" w:rsidR="003E6974" w:rsidRDefault="003E6974" w:rsidP="003E6974">
      <w:pPr>
        <w:pStyle w:val="Ttulo2"/>
      </w:pPr>
      <w:proofErr w:type="spellStart"/>
      <w:r>
        <w:t>Req</w:t>
      </w:r>
      <w:proofErr w:type="spellEnd"/>
      <w:r>
        <w:t xml:space="preserve"> 1413_02 COTRASUR: </w:t>
      </w:r>
      <w:r w:rsidRPr="00526459">
        <w:t>Gestión Asociados</w:t>
      </w:r>
      <w:r>
        <w:t xml:space="preserve"> </w:t>
      </w:r>
      <w:r w:rsidRPr="00526459">
        <w:t>Traslado Aporte</w:t>
      </w:r>
    </w:p>
    <w:p w14:paraId="78063115" w14:textId="77777777" w:rsidR="00CB7739" w:rsidRDefault="00CB7739" w:rsidP="00CB7739"/>
    <w:p w14:paraId="110A0315" w14:textId="6563BCD5" w:rsidR="00CB7739" w:rsidRPr="00331382" w:rsidRDefault="00CB7739" w:rsidP="00CB7739">
      <w:pPr>
        <w:rPr>
          <w:color w:val="00B050"/>
        </w:rPr>
      </w:pPr>
      <w:r>
        <w:t>*</w:t>
      </w:r>
      <w:r w:rsidRPr="00331382">
        <w:rPr>
          <w:color w:val="00B050"/>
        </w:rPr>
        <w:t xml:space="preserve">Se requiere corregir error cuando se va a realizar un traslado de aportes de un remolque a un vehículo y se da clic </w:t>
      </w:r>
      <w:r w:rsidR="00152AB6" w:rsidRPr="00331382">
        <w:rPr>
          <w:color w:val="00B050"/>
        </w:rPr>
        <w:t>o F2 en el campo “a vehículo”.</w:t>
      </w:r>
    </w:p>
    <w:p w14:paraId="2FC8F2C9" w14:textId="17CCFE11" w:rsidR="00CB7739" w:rsidRDefault="00CB7739" w:rsidP="00CB7739">
      <w:r w:rsidRPr="00CB7739">
        <w:rPr>
          <w:noProof/>
        </w:rPr>
        <w:drawing>
          <wp:inline distT="0" distB="0" distL="0" distR="0" wp14:anchorId="2E3B8115" wp14:editId="3C11BBF3">
            <wp:extent cx="6242050" cy="4173855"/>
            <wp:effectExtent l="0" t="0" r="6350" b="0"/>
            <wp:docPr id="836969872"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69872" name="Imagen 1" descr="Interfaz de usuario gráfica, Aplicación&#10;&#10;El contenido generado por IA puede ser incorrecto."/>
                    <pic:cNvPicPr/>
                  </pic:nvPicPr>
                  <pic:blipFill>
                    <a:blip r:embed="rId22"/>
                    <a:stretch>
                      <a:fillRect/>
                    </a:stretch>
                  </pic:blipFill>
                  <pic:spPr>
                    <a:xfrm>
                      <a:off x="0" y="0"/>
                      <a:ext cx="6242050" cy="4173855"/>
                    </a:xfrm>
                    <a:prstGeom prst="rect">
                      <a:avLst/>
                    </a:prstGeom>
                  </pic:spPr>
                </pic:pic>
              </a:graphicData>
            </a:graphic>
          </wp:inline>
        </w:drawing>
      </w:r>
    </w:p>
    <w:p w14:paraId="62ACDFC2" w14:textId="77777777" w:rsidR="00C545A7" w:rsidRDefault="00C545A7" w:rsidP="00CB7739"/>
    <w:p w14:paraId="30C7A4EC" w14:textId="48AD7A5B" w:rsidR="00C545A7" w:rsidRPr="001853F0" w:rsidRDefault="00C545A7" w:rsidP="00CB7739">
      <w:pPr>
        <w:rPr>
          <w:color w:val="00B050"/>
          <w:lang w:val="es-ES"/>
        </w:rPr>
      </w:pPr>
      <w:r>
        <w:t>*</w:t>
      </w:r>
      <w:r w:rsidRPr="001853F0">
        <w:rPr>
          <w:color w:val="00B050"/>
        </w:rPr>
        <w:t xml:space="preserve">Se requiere que en la visualización de los valores del campo “Total Aportes Asociado” se totalice el </w:t>
      </w:r>
      <w:r w:rsidRPr="001853F0">
        <w:rPr>
          <w:color w:val="00B050"/>
          <w:lang w:val="es-ES"/>
        </w:rPr>
        <w:t xml:space="preserve">Valor total acumulado de aportes, incluyendo el valor de </w:t>
      </w:r>
      <w:r w:rsidR="00330B5A" w:rsidRPr="001853F0">
        <w:rPr>
          <w:color w:val="00B050"/>
          <w:lang w:val="es-ES"/>
        </w:rPr>
        <w:t xml:space="preserve">los </w:t>
      </w:r>
      <w:r w:rsidRPr="001853F0">
        <w:rPr>
          <w:color w:val="00B050"/>
          <w:lang w:val="es-ES"/>
        </w:rPr>
        <w:t>contrato</w:t>
      </w:r>
      <w:r w:rsidR="00330B5A" w:rsidRPr="001853F0">
        <w:rPr>
          <w:color w:val="00B050"/>
          <w:lang w:val="es-ES"/>
        </w:rPr>
        <w:t xml:space="preserve">s de </w:t>
      </w:r>
      <w:r w:rsidRPr="001853F0">
        <w:rPr>
          <w:color w:val="00B050"/>
          <w:lang w:val="es-ES"/>
        </w:rPr>
        <w:t>vinculación por todas las placas de asociado.</w:t>
      </w:r>
    </w:p>
    <w:p w14:paraId="011C616C" w14:textId="77777777" w:rsidR="00C545A7" w:rsidRPr="001853F0" w:rsidRDefault="00C545A7" w:rsidP="00CB7739">
      <w:pPr>
        <w:rPr>
          <w:color w:val="00B050"/>
          <w:lang w:val="es-ES"/>
        </w:rPr>
      </w:pPr>
    </w:p>
    <w:p w14:paraId="62C9033D" w14:textId="77777777" w:rsidR="00330B5A" w:rsidRPr="001853F0" w:rsidRDefault="00330B5A" w:rsidP="00330B5A">
      <w:pPr>
        <w:rPr>
          <w:color w:val="00B050"/>
          <w:lang w:val="es-ES"/>
        </w:rPr>
      </w:pPr>
      <w:r w:rsidRPr="001853F0">
        <w:rPr>
          <w:color w:val="00B050"/>
        </w:rPr>
        <w:t xml:space="preserve">*Se requiere que en la visualización de los valores del campo “Total Aportes Vehículo” se totalice por la placa consultada el </w:t>
      </w:r>
      <w:r w:rsidRPr="001853F0">
        <w:rPr>
          <w:color w:val="00B050"/>
          <w:lang w:val="es-ES"/>
        </w:rPr>
        <w:t>Valor total acumulado de aportes, incluyendo el valor de los contratos de vinculación de la placa del asociado.</w:t>
      </w:r>
    </w:p>
    <w:p w14:paraId="117C2541" w14:textId="77777777" w:rsidR="00C545A7" w:rsidRPr="001853F0" w:rsidRDefault="00C545A7" w:rsidP="00CB7739">
      <w:pPr>
        <w:rPr>
          <w:color w:val="00B050"/>
          <w:lang w:val="es-ES"/>
        </w:rPr>
      </w:pPr>
    </w:p>
    <w:p w14:paraId="4270DF8C" w14:textId="6BE5B276" w:rsidR="00C545A7" w:rsidRPr="001853F0" w:rsidRDefault="00C545A7" w:rsidP="00CB7739">
      <w:pPr>
        <w:rPr>
          <w:color w:val="00B050"/>
          <w:lang w:val="es-ES"/>
        </w:rPr>
      </w:pPr>
      <w:r w:rsidRPr="001853F0">
        <w:rPr>
          <w:color w:val="00B050"/>
        </w:rPr>
        <w:t>*Se requiere que en la visualización de los valores del campo “Vr Saldo Disponible” sea el resultado del</w:t>
      </w:r>
      <w:r w:rsidR="00C552DB" w:rsidRPr="001853F0">
        <w:rPr>
          <w:color w:val="00B050"/>
        </w:rPr>
        <w:t xml:space="preserve"> campo</w:t>
      </w:r>
      <w:r w:rsidRPr="001853F0">
        <w:rPr>
          <w:color w:val="00B050"/>
          <w:lang w:val="es-ES"/>
        </w:rPr>
        <w:t xml:space="preserve"> “Total Aporte Vehículo” acumulado de la placa, restando el valor </w:t>
      </w:r>
      <w:r w:rsidR="00C552DB" w:rsidRPr="001853F0">
        <w:rPr>
          <w:color w:val="00B050"/>
          <w:lang w:val="es-ES"/>
        </w:rPr>
        <w:t xml:space="preserve">del campo </w:t>
      </w:r>
      <w:r w:rsidRPr="001853F0">
        <w:rPr>
          <w:color w:val="00B050"/>
          <w:lang w:val="es-ES"/>
        </w:rPr>
        <w:t xml:space="preserve">acumulado “Total Contrato de Vinculación”, </w:t>
      </w:r>
      <w:r w:rsidR="00C552DB" w:rsidRPr="001853F0">
        <w:rPr>
          <w:color w:val="00B050"/>
          <w:lang w:val="es-ES"/>
        </w:rPr>
        <w:t>restando el campo</w:t>
      </w:r>
      <w:r w:rsidRPr="001853F0">
        <w:rPr>
          <w:color w:val="00B050"/>
          <w:lang w:val="es-ES"/>
        </w:rPr>
        <w:t xml:space="preserve"> </w:t>
      </w:r>
      <w:r w:rsidR="00C552DB" w:rsidRPr="001853F0">
        <w:rPr>
          <w:color w:val="00B050"/>
          <w:lang w:val="es-ES"/>
        </w:rPr>
        <w:t>“V</w:t>
      </w:r>
      <w:r w:rsidRPr="001853F0">
        <w:rPr>
          <w:color w:val="00B050"/>
          <w:lang w:val="es-ES"/>
        </w:rPr>
        <w:t xml:space="preserve">alor en </w:t>
      </w:r>
      <w:r w:rsidR="00C552DB" w:rsidRPr="001853F0">
        <w:rPr>
          <w:color w:val="00B050"/>
          <w:lang w:val="es-ES"/>
        </w:rPr>
        <w:t>G</w:t>
      </w:r>
      <w:r w:rsidRPr="001853F0">
        <w:rPr>
          <w:color w:val="00B050"/>
          <w:lang w:val="es-ES"/>
        </w:rPr>
        <w:t>arantía</w:t>
      </w:r>
      <w:r w:rsidR="00C552DB" w:rsidRPr="001853F0">
        <w:rPr>
          <w:color w:val="00B050"/>
          <w:lang w:val="es-ES"/>
        </w:rPr>
        <w:t>”</w:t>
      </w:r>
      <w:r w:rsidRPr="001853F0">
        <w:rPr>
          <w:color w:val="00B050"/>
          <w:lang w:val="es-ES"/>
        </w:rPr>
        <w:t xml:space="preserve"> de la placa.</w:t>
      </w:r>
    </w:p>
    <w:p w14:paraId="69AE9A3F" w14:textId="77777777" w:rsidR="009418CF" w:rsidRPr="001853F0" w:rsidRDefault="009418CF" w:rsidP="00CB7739">
      <w:pPr>
        <w:rPr>
          <w:color w:val="00B050"/>
          <w:lang w:val="es-ES"/>
        </w:rPr>
      </w:pPr>
    </w:p>
    <w:p w14:paraId="65365BEB" w14:textId="29334640" w:rsidR="009418CF" w:rsidRPr="00B80F80" w:rsidRDefault="009418CF" w:rsidP="009418CF">
      <w:pPr>
        <w:rPr>
          <w:color w:val="00B050"/>
          <w:lang w:val="es-ES"/>
        </w:rPr>
      </w:pPr>
      <w:r w:rsidRPr="00B80F80">
        <w:rPr>
          <w:color w:val="00B050"/>
          <w:lang w:val="es-ES"/>
        </w:rPr>
        <w:t xml:space="preserve">*Se requiere validar sobre el campo “Valor a Trasladar” que el valor registrado cumpla la siguiente condición: </w:t>
      </w:r>
    </w:p>
    <w:p w14:paraId="0CC6920D" w14:textId="5000370C" w:rsidR="009418CF" w:rsidRPr="00B80F80" w:rsidRDefault="009418CF" w:rsidP="009418CF">
      <w:pPr>
        <w:rPr>
          <w:color w:val="00B050"/>
          <w:lang w:val="es-ES"/>
        </w:rPr>
      </w:pPr>
      <w:r w:rsidRPr="00B80F80">
        <w:rPr>
          <w:color w:val="00B050"/>
          <w:lang w:val="es-ES"/>
        </w:rPr>
        <w:t>-  Solo se puede trasladar todo el “valor saldo disponible” de la placa, cuando dicho valor sea mayor a la tarifa configurada en la pantalla de “Configuraciones y Tarifas aportes” sobre el campo (Tarifa Traslado excedentes). Ejemplo traslado de valor total disponible cuando haya más de 3 Salarios Mínimos Legales Vigentes (SMLV</w:t>
      </w:r>
      <w:r w:rsidR="002B44FF" w:rsidRPr="00B80F80">
        <w:rPr>
          <w:color w:val="00B050"/>
          <w:lang w:val="es-ES"/>
        </w:rPr>
        <w:t xml:space="preserve"> que equivalen en el año 2025 a 4.270.500</w:t>
      </w:r>
      <w:r w:rsidRPr="00B80F80">
        <w:rPr>
          <w:color w:val="00B050"/>
          <w:lang w:val="es-ES"/>
        </w:rPr>
        <w:t>) configurados</w:t>
      </w:r>
      <w:r w:rsidR="00170E85" w:rsidRPr="00B80F80">
        <w:rPr>
          <w:color w:val="00B050"/>
          <w:lang w:val="es-ES"/>
        </w:rPr>
        <w:t>.</w:t>
      </w:r>
    </w:p>
    <w:p w14:paraId="6D61CC37" w14:textId="4526A72F" w:rsidR="009418CF" w:rsidRPr="00B80F80" w:rsidRDefault="009418CF" w:rsidP="009418CF">
      <w:pPr>
        <w:rPr>
          <w:color w:val="00B050"/>
          <w:lang w:val="es-ES"/>
        </w:rPr>
      </w:pPr>
      <w:r w:rsidRPr="00B80F80">
        <w:rPr>
          <w:color w:val="00B050"/>
          <w:lang w:val="es-ES"/>
        </w:rPr>
        <w:t xml:space="preserve">-  Si es un traslado marcando el </w:t>
      </w:r>
      <w:proofErr w:type="spellStart"/>
      <w:r w:rsidRPr="00B80F80">
        <w:rPr>
          <w:color w:val="00B050"/>
          <w:lang w:val="es-ES"/>
        </w:rPr>
        <w:t>check</w:t>
      </w:r>
      <w:proofErr w:type="spellEnd"/>
      <w:r w:rsidRPr="00B80F80">
        <w:rPr>
          <w:color w:val="00B050"/>
          <w:lang w:val="es-ES"/>
        </w:rPr>
        <w:t xml:space="preserve"> “Para Contrato de Vinculación” se puede trasladar todo el “valor saldo disponible” de la placa, sin tener en cuenta la condición que sea mayor a la tarifa configurada en la pantalla de “Configuraciones y Tarifas aportes” sobre el campo (Tarifa Traslado excedentes). Ejemplo traslado de valor disponible mayor a 3 Salarios Mínimos Legales Vigentes (SMLV).</w:t>
      </w:r>
    </w:p>
    <w:p w14:paraId="53F88401" w14:textId="77777777" w:rsidR="00E32847" w:rsidRDefault="00E32847" w:rsidP="009418CF">
      <w:pPr>
        <w:rPr>
          <w:lang w:val="es-ES"/>
        </w:rPr>
      </w:pPr>
    </w:p>
    <w:p w14:paraId="2CA5E46D" w14:textId="443F0841" w:rsidR="00E32847" w:rsidRPr="00F73E0E" w:rsidRDefault="00E32847" w:rsidP="00E32847">
      <w:pPr>
        <w:rPr>
          <w:color w:val="00B050"/>
        </w:rPr>
      </w:pPr>
      <w:r w:rsidRPr="00F73E0E">
        <w:rPr>
          <w:color w:val="00B050"/>
          <w:lang w:val="es-ES"/>
        </w:rPr>
        <w:t xml:space="preserve">*Se requiere que cuando se marca </w:t>
      </w:r>
      <w:proofErr w:type="spellStart"/>
      <w:r w:rsidRPr="00F73E0E">
        <w:rPr>
          <w:color w:val="00B050"/>
          <w:lang w:val="es-ES"/>
        </w:rPr>
        <w:t>check</w:t>
      </w:r>
      <w:proofErr w:type="spellEnd"/>
      <w:r w:rsidRPr="00F73E0E">
        <w:rPr>
          <w:color w:val="00B050"/>
          <w:lang w:val="es-ES"/>
        </w:rPr>
        <w:t xml:space="preserve"> “Para contrato </w:t>
      </w:r>
      <w:proofErr w:type="spellStart"/>
      <w:r w:rsidRPr="00F73E0E">
        <w:rPr>
          <w:color w:val="00B050"/>
          <w:lang w:val="es-ES"/>
        </w:rPr>
        <w:t>Vinc</w:t>
      </w:r>
      <w:proofErr w:type="spellEnd"/>
      <w:r w:rsidRPr="00F73E0E">
        <w:rPr>
          <w:color w:val="00B050"/>
          <w:lang w:val="es-ES"/>
        </w:rPr>
        <w:t>.”, toma la clase CUENTA TRANSITORIA APORTES (C), del tipo de documento</w:t>
      </w:r>
      <w:r w:rsidR="004D78A2" w:rsidRPr="00F73E0E">
        <w:rPr>
          <w:color w:val="00B050"/>
          <w:lang w:val="es-ES"/>
        </w:rPr>
        <w:t>/Concepto</w:t>
      </w:r>
      <w:r w:rsidRPr="00F73E0E">
        <w:rPr>
          <w:color w:val="00B050"/>
          <w:lang w:val="es-ES"/>
        </w:rPr>
        <w:t xml:space="preserve">. </w:t>
      </w:r>
      <w:r w:rsidRPr="00F73E0E">
        <w:rPr>
          <w:color w:val="00B050"/>
        </w:rPr>
        <w:t>Actualmente no la toma.</w:t>
      </w:r>
    </w:p>
    <w:p w14:paraId="425E09AC" w14:textId="77777777" w:rsidR="00E32847" w:rsidRDefault="00E32847" w:rsidP="009418CF"/>
    <w:p w14:paraId="2A2876C9" w14:textId="77777777" w:rsidR="009418CF" w:rsidRDefault="009418CF" w:rsidP="009418CF"/>
    <w:p w14:paraId="48E1E7A8" w14:textId="03111A14" w:rsidR="002E02C7" w:rsidRDefault="002E02C7" w:rsidP="009418CF">
      <w:r w:rsidRPr="00C552DB">
        <w:rPr>
          <w:noProof/>
        </w:rPr>
        <w:drawing>
          <wp:inline distT="0" distB="0" distL="0" distR="0" wp14:anchorId="42222AD0" wp14:editId="3DF6DA93">
            <wp:extent cx="6242050" cy="4159250"/>
            <wp:effectExtent l="0" t="0" r="6350" b="0"/>
            <wp:docPr id="170573988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39880" name="Imagen 1" descr="Interfaz de usuario gráfica, Aplicación&#10;&#10;El contenido generado por IA puede ser incorrecto."/>
                    <pic:cNvPicPr/>
                  </pic:nvPicPr>
                  <pic:blipFill>
                    <a:blip r:embed="rId23"/>
                    <a:stretch>
                      <a:fillRect/>
                    </a:stretch>
                  </pic:blipFill>
                  <pic:spPr>
                    <a:xfrm>
                      <a:off x="0" y="0"/>
                      <a:ext cx="6242050" cy="4159250"/>
                    </a:xfrm>
                    <a:prstGeom prst="rect">
                      <a:avLst/>
                    </a:prstGeom>
                  </pic:spPr>
                </pic:pic>
              </a:graphicData>
            </a:graphic>
          </wp:inline>
        </w:drawing>
      </w:r>
    </w:p>
    <w:p w14:paraId="7889D547" w14:textId="77777777" w:rsidR="002E02C7" w:rsidRDefault="002E02C7" w:rsidP="009418CF"/>
    <w:p w14:paraId="147B5C14" w14:textId="7C4949D5" w:rsidR="002E02C7" w:rsidRPr="00236BA7" w:rsidRDefault="008B1AB6" w:rsidP="002E02C7">
      <w:pPr>
        <w:rPr>
          <w:iCs/>
          <w:color w:val="00B050"/>
        </w:rPr>
      </w:pPr>
      <w:r w:rsidRPr="00236BA7">
        <w:rPr>
          <w:iCs/>
          <w:color w:val="00B050"/>
        </w:rPr>
        <w:t>*</w:t>
      </w:r>
      <w:r w:rsidR="002E02C7" w:rsidRPr="00236BA7">
        <w:rPr>
          <w:iCs/>
          <w:color w:val="00B050"/>
        </w:rPr>
        <w:t xml:space="preserve">Se </w:t>
      </w:r>
      <w:r w:rsidRPr="00236BA7">
        <w:rPr>
          <w:iCs/>
          <w:color w:val="00B050"/>
        </w:rPr>
        <w:t>requiere</w:t>
      </w:r>
      <w:r w:rsidR="002E02C7" w:rsidRPr="00236BA7">
        <w:rPr>
          <w:iCs/>
          <w:color w:val="00B050"/>
        </w:rPr>
        <w:t xml:space="preserve"> revisar el asiento del comprobante contable porque todo queda relacionado con la placa del vehículo que recibe el dinero, de igual manera el tercero cuando se realiza el traslado de un nit a otro diferente, lo correcto es que salga de una placa y/o nit e ingrese a otra placa y/o nit.</w:t>
      </w:r>
    </w:p>
    <w:p w14:paraId="3EB8BD4E" w14:textId="08C5BE22" w:rsidR="00043ADB" w:rsidRPr="00236BA7" w:rsidRDefault="00043ADB" w:rsidP="00043ADB">
      <w:pPr>
        <w:rPr>
          <w:color w:val="00B050"/>
        </w:rPr>
      </w:pPr>
      <w:r w:rsidRPr="00236BA7">
        <w:rPr>
          <w:color w:val="00B050"/>
        </w:rPr>
        <w:t>*Se requiere que el registro contable de la devolución de traslado de aportes, quede correcta también</w:t>
      </w:r>
      <w:r w:rsidR="00330B5A" w:rsidRPr="00236BA7">
        <w:rPr>
          <w:color w:val="00B050"/>
        </w:rPr>
        <w:t>,</w:t>
      </w:r>
      <w:r w:rsidRPr="00236BA7">
        <w:rPr>
          <w:color w:val="00B050"/>
        </w:rPr>
        <w:t xml:space="preserve"> porque sale errada porque el registro inicial del tras</w:t>
      </w:r>
      <w:r w:rsidR="00330B5A" w:rsidRPr="00236BA7">
        <w:rPr>
          <w:color w:val="00B050"/>
        </w:rPr>
        <w:t>lado esta errado.</w:t>
      </w:r>
      <w:r w:rsidRPr="00236BA7">
        <w:rPr>
          <w:color w:val="00B050"/>
        </w:rPr>
        <w:t xml:space="preserve"> </w:t>
      </w:r>
    </w:p>
    <w:p w14:paraId="173C7E16" w14:textId="77777777" w:rsidR="00043ADB" w:rsidRPr="00236BA7" w:rsidRDefault="00043ADB" w:rsidP="002E02C7">
      <w:pPr>
        <w:rPr>
          <w:iCs/>
          <w:color w:val="00B050"/>
        </w:rPr>
      </w:pPr>
    </w:p>
    <w:p w14:paraId="5BB02542" w14:textId="78E64326" w:rsidR="00C545A7" w:rsidRPr="00236BA7" w:rsidRDefault="00C545A7" w:rsidP="00CB7739">
      <w:pPr>
        <w:rPr>
          <w:color w:val="00B050"/>
        </w:rPr>
      </w:pPr>
    </w:p>
    <w:p w14:paraId="4A533212" w14:textId="4907F357" w:rsidR="008B1AB6" w:rsidRPr="00236BA7" w:rsidRDefault="008B1AB6" w:rsidP="00CB7739">
      <w:pPr>
        <w:rPr>
          <w:color w:val="00B050"/>
        </w:rPr>
      </w:pPr>
      <w:r w:rsidRPr="00236BA7">
        <w:rPr>
          <w:b/>
          <w:bCs/>
          <w:color w:val="00B050"/>
        </w:rPr>
        <w:t>Ejemplo:</w:t>
      </w:r>
      <w:r w:rsidRPr="00236BA7">
        <w:rPr>
          <w:color w:val="00B050"/>
        </w:rPr>
        <w:t xml:space="preserve"> </w:t>
      </w:r>
      <w:r w:rsidR="00330B5A" w:rsidRPr="00236BA7">
        <w:rPr>
          <w:iCs/>
          <w:color w:val="00B050"/>
        </w:rPr>
        <w:t>Traslado</w:t>
      </w:r>
      <w:r w:rsidRPr="00236BA7">
        <w:rPr>
          <w:iCs/>
          <w:color w:val="00B050"/>
        </w:rPr>
        <w:t xml:space="preserve"> de aportes del asociado </w:t>
      </w:r>
      <w:proofErr w:type="spellStart"/>
      <w:r w:rsidRPr="00236BA7">
        <w:rPr>
          <w:iCs/>
          <w:color w:val="00B050"/>
        </w:rPr>
        <w:t>Angel</w:t>
      </w:r>
      <w:proofErr w:type="spellEnd"/>
      <w:r w:rsidRPr="00236BA7">
        <w:rPr>
          <w:iCs/>
          <w:color w:val="00B050"/>
        </w:rPr>
        <w:t xml:space="preserve"> Pedro de la placa ERK100 al asociado </w:t>
      </w:r>
      <w:proofErr w:type="spellStart"/>
      <w:r w:rsidRPr="00236BA7">
        <w:rPr>
          <w:iCs/>
          <w:color w:val="00B050"/>
        </w:rPr>
        <w:t>Angel</w:t>
      </w:r>
      <w:proofErr w:type="spellEnd"/>
      <w:r w:rsidRPr="00236BA7">
        <w:rPr>
          <w:iCs/>
          <w:color w:val="00B050"/>
        </w:rPr>
        <w:t xml:space="preserve"> pedro placa R80227, en la contabilización debe quedar vinculada la salida a la placa ERK100 y el ingreso a la placa R80227</w:t>
      </w:r>
    </w:p>
    <w:p w14:paraId="5BD7C3C2" w14:textId="77777777" w:rsidR="008B1AB6" w:rsidRPr="006C298F" w:rsidRDefault="008B1AB6" w:rsidP="008B1AB6"/>
    <w:p w14:paraId="7F7DBD9E" w14:textId="77777777" w:rsidR="008B1AB6" w:rsidRDefault="008B1AB6" w:rsidP="008B1AB6">
      <w:pPr>
        <w:rPr>
          <w:i/>
        </w:rPr>
      </w:pPr>
      <w:r w:rsidRPr="00526459">
        <w:rPr>
          <w:noProof/>
        </w:rPr>
        <w:drawing>
          <wp:inline distT="0" distB="0" distL="0" distR="0" wp14:anchorId="759870F0" wp14:editId="7431A92F">
            <wp:extent cx="5146904" cy="3429000"/>
            <wp:effectExtent l="0" t="0" r="0" b="0"/>
            <wp:docPr id="18468294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2949" name="Imagen 1" descr="Interfaz de usuario gráfica, Aplicación&#10;&#10;El contenido generado por IA puede ser incorrecto."/>
                    <pic:cNvPicPr/>
                  </pic:nvPicPr>
                  <pic:blipFill>
                    <a:blip r:embed="rId24"/>
                    <a:stretch>
                      <a:fillRect/>
                    </a:stretch>
                  </pic:blipFill>
                  <pic:spPr>
                    <a:xfrm>
                      <a:off x="0" y="0"/>
                      <a:ext cx="5160849" cy="3438290"/>
                    </a:xfrm>
                    <a:prstGeom prst="rect">
                      <a:avLst/>
                    </a:prstGeom>
                  </pic:spPr>
                </pic:pic>
              </a:graphicData>
            </a:graphic>
          </wp:inline>
        </w:drawing>
      </w:r>
    </w:p>
    <w:p w14:paraId="15E055EE" w14:textId="77777777" w:rsidR="008B1AB6" w:rsidRPr="00526459" w:rsidRDefault="008B1AB6" w:rsidP="008B1AB6">
      <w:pPr>
        <w:rPr>
          <w:i/>
        </w:rPr>
      </w:pPr>
    </w:p>
    <w:p w14:paraId="5A4D44EE" w14:textId="77777777" w:rsidR="008B1AB6" w:rsidRDefault="008B1AB6" w:rsidP="008B1AB6">
      <w:pPr>
        <w:pStyle w:val="Prrafodelista"/>
        <w:rPr>
          <w:iCs/>
        </w:rPr>
      </w:pPr>
    </w:p>
    <w:p w14:paraId="1A840683" w14:textId="3986DFF0" w:rsidR="008B1AB6" w:rsidRDefault="008B1AB6" w:rsidP="008B1AB6">
      <w:pPr>
        <w:rPr>
          <w:iCs/>
        </w:rPr>
      </w:pPr>
      <w:r>
        <w:rPr>
          <w:iCs/>
        </w:rPr>
        <w:t xml:space="preserve">Registro contable: En el ejercicio se visualiza la entrada y salida a la misma placa. </w:t>
      </w:r>
    </w:p>
    <w:p w14:paraId="55FA8E27" w14:textId="77777777" w:rsidR="008B1AB6" w:rsidRPr="00526459" w:rsidRDefault="008B1AB6" w:rsidP="008B1AB6">
      <w:pPr>
        <w:rPr>
          <w:iCs/>
        </w:rPr>
      </w:pPr>
    </w:p>
    <w:p w14:paraId="082C61B6" w14:textId="77777777" w:rsidR="008B1AB6" w:rsidRPr="00526459" w:rsidRDefault="008B1AB6" w:rsidP="008B1AB6">
      <w:pPr>
        <w:rPr>
          <w:i/>
          <w:iCs/>
        </w:rPr>
      </w:pPr>
      <w:r w:rsidRPr="00526459">
        <w:rPr>
          <w:i/>
          <w:noProof/>
        </w:rPr>
        <w:drawing>
          <wp:inline distT="0" distB="0" distL="0" distR="0" wp14:anchorId="303475F9" wp14:editId="684E14E2">
            <wp:extent cx="7715130" cy="1386840"/>
            <wp:effectExtent l="0" t="0" r="635" b="3810"/>
            <wp:docPr id="34688027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80273" name="Imagen 1" descr="Tabla&#10;&#10;El contenido generado por IA puede ser incorrecto."/>
                    <pic:cNvPicPr/>
                  </pic:nvPicPr>
                  <pic:blipFill>
                    <a:blip r:embed="rId25"/>
                    <a:stretch>
                      <a:fillRect/>
                    </a:stretch>
                  </pic:blipFill>
                  <pic:spPr>
                    <a:xfrm>
                      <a:off x="0" y="0"/>
                      <a:ext cx="7734797" cy="1390375"/>
                    </a:xfrm>
                    <a:prstGeom prst="rect">
                      <a:avLst/>
                    </a:prstGeom>
                  </pic:spPr>
                </pic:pic>
              </a:graphicData>
            </a:graphic>
          </wp:inline>
        </w:drawing>
      </w:r>
    </w:p>
    <w:p w14:paraId="29AD3A0B" w14:textId="77777777" w:rsidR="008B1AB6" w:rsidRDefault="008B1AB6" w:rsidP="008B1AB6"/>
    <w:p w14:paraId="28869F94" w14:textId="77777777" w:rsidR="003915E5" w:rsidRDefault="003915E5" w:rsidP="00050727"/>
    <w:p w14:paraId="0CB73736" w14:textId="007F4A02" w:rsidR="003915E5" w:rsidRDefault="00C552DB" w:rsidP="00C552DB">
      <w:pPr>
        <w:pStyle w:val="Ttulo2"/>
      </w:pPr>
      <w:bookmarkStart w:id="3" w:name="_Hlk212712475"/>
      <w:proofErr w:type="spellStart"/>
      <w:r>
        <w:t>Req</w:t>
      </w:r>
      <w:proofErr w:type="spellEnd"/>
      <w:r>
        <w:t xml:space="preserve"> 1413_02 COTRASUR: Gestión asociados Aportes adicionales</w:t>
      </w:r>
    </w:p>
    <w:p w14:paraId="7228941B" w14:textId="77777777" w:rsidR="00330B5A" w:rsidRDefault="00330B5A" w:rsidP="00330B5A"/>
    <w:p w14:paraId="083E990A" w14:textId="3D6F90F4" w:rsidR="00330B5A" w:rsidRPr="001F36F4" w:rsidRDefault="00330B5A" w:rsidP="00330B5A">
      <w:pPr>
        <w:rPr>
          <w:color w:val="00B050"/>
          <w:lang w:val="es-ES"/>
        </w:rPr>
      </w:pPr>
      <w:r>
        <w:t>*</w:t>
      </w:r>
      <w:r w:rsidRPr="001F36F4">
        <w:rPr>
          <w:color w:val="00B050"/>
        </w:rPr>
        <w:t xml:space="preserve">Se requiere que en la visualización de los valores del campo “Total Aportes Asociado” se totalice el </w:t>
      </w:r>
      <w:r w:rsidRPr="001F36F4">
        <w:rPr>
          <w:color w:val="00B050"/>
          <w:lang w:val="es-ES"/>
        </w:rPr>
        <w:t>Valor total acumulado de aportes, incluyendo el valor de los contratos de vinculación por todas las placas de asociado.</w:t>
      </w:r>
    </w:p>
    <w:p w14:paraId="6481B96C" w14:textId="77777777" w:rsidR="00330B5A" w:rsidRPr="001F36F4" w:rsidRDefault="00330B5A" w:rsidP="00330B5A">
      <w:pPr>
        <w:rPr>
          <w:color w:val="00B050"/>
          <w:lang w:val="es-ES"/>
        </w:rPr>
      </w:pPr>
    </w:p>
    <w:p w14:paraId="5FB34531" w14:textId="20FD7E9C" w:rsidR="00330B5A" w:rsidRPr="001F36F4" w:rsidRDefault="00330B5A" w:rsidP="00330B5A">
      <w:pPr>
        <w:rPr>
          <w:color w:val="00B050"/>
          <w:lang w:val="es-ES"/>
        </w:rPr>
      </w:pPr>
      <w:r w:rsidRPr="001F36F4">
        <w:rPr>
          <w:color w:val="00B050"/>
        </w:rPr>
        <w:t xml:space="preserve">*Se requiere que en la visualización de los valores del campo “Total Aportes Vehículo” se totalice por la placa consultada el </w:t>
      </w:r>
      <w:r w:rsidRPr="001F36F4">
        <w:rPr>
          <w:color w:val="00B050"/>
          <w:lang w:val="es-ES"/>
        </w:rPr>
        <w:t>Valor total acumulado de aportes, incluyendo el valor de los contratos de vinculación de la placa del asociado.</w:t>
      </w:r>
    </w:p>
    <w:p w14:paraId="7B724449" w14:textId="77777777" w:rsidR="00330B5A" w:rsidRDefault="00330B5A" w:rsidP="00330B5A">
      <w:pPr>
        <w:rPr>
          <w:lang w:val="es-ES"/>
        </w:rPr>
      </w:pPr>
    </w:p>
    <w:p w14:paraId="69B29C67" w14:textId="77777777" w:rsidR="00330B5A" w:rsidRPr="00900FE8" w:rsidRDefault="00330B5A" w:rsidP="00330B5A">
      <w:pPr>
        <w:rPr>
          <w:color w:val="00B050"/>
          <w:lang w:val="es-ES"/>
        </w:rPr>
      </w:pPr>
      <w:r>
        <w:t>*</w:t>
      </w:r>
      <w:r w:rsidRPr="00900FE8">
        <w:rPr>
          <w:color w:val="00B050"/>
        </w:rPr>
        <w:t>Se requiere que en la visualización de los valores del campo “Vr Saldo Disponible” sea el resultado del campo</w:t>
      </w:r>
      <w:r w:rsidRPr="00900FE8">
        <w:rPr>
          <w:color w:val="00B050"/>
          <w:lang w:val="es-ES"/>
        </w:rPr>
        <w:t xml:space="preserve"> “Total Aporte Vehículo” acumulado de la placa, restando el valor del campo acumulado “Total Contrato de Vinculación”, restando el campo “Valor en Garantía” de la placa.</w:t>
      </w:r>
    </w:p>
    <w:p w14:paraId="7A0761C4" w14:textId="77777777" w:rsidR="00330B5A" w:rsidRPr="00900FE8" w:rsidRDefault="00330B5A" w:rsidP="00330B5A">
      <w:pPr>
        <w:rPr>
          <w:color w:val="00B050"/>
        </w:rPr>
      </w:pPr>
    </w:p>
    <w:p w14:paraId="38561EAF" w14:textId="19788045" w:rsidR="00014C17" w:rsidRPr="00BB32CC" w:rsidRDefault="00014C17" w:rsidP="00014C17">
      <w:pPr>
        <w:rPr>
          <w:color w:val="00B050"/>
        </w:rPr>
      </w:pPr>
      <w:r w:rsidRPr="00BB32CC">
        <w:rPr>
          <w:color w:val="00B050"/>
        </w:rPr>
        <w:t xml:space="preserve">*Se requiere que no se permita realizar aportes a vehículos y/o asociados que no posean previamente contrato de vinculación y/o saldos iniciales. </w:t>
      </w:r>
    </w:p>
    <w:p w14:paraId="020461BC" w14:textId="77777777" w:rsidR="00014C17" w:rsidRPr="00330B5A" w:rsidRDefault="00014C17" w:rsidP="00330B5A"/>
    <w:p w14:paraId="20E71F14" w14:textId="77777777" w:rsidR="00C552DB" w:rsidRDefault="00C552DB" w:rsidP="00050727"/>
    <w:p w14:paraId="651EF89D" w14:textId="70348157" w:rsidR="00C552DB" w:rsidRPr="004F0B4E" w:rsidRDefault="00C552DB" w:rsidP="00050727">
      <w:r w:rsidRPr="00C552DB">
        <w:rPr>
          <w:noProof/>
        </w:rPr>
        <w:drawing>
          <wp:inline distT="0" distB="0" distL="0" distR="0" wp14:anchorId="2952CC6F" wp14:editId="281F50BB">
            <wp:extent cx="6242050" cy="3975735"/>
            <wp:effectExtent l="0" t="0" r="6350" b="5715"/>
            <wp:docPr id="169587063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70630" name="Imagen 1" descr="Interfaz de usuario gráfica, Aplicación&#10;&#10;El contenido generado por IA puede ser incorrecto."/>
                    <pic:cNvPicPr/>
                  </pic:nvPicPr>
                  <pic:blipFill>
                    <a:blip r:embed="rId26"/>
                    <a:stretch>
                      <a:fillRect/>
                    </a:stretch>
                  </pic:blipFill>
                  <pic:spPr>
                    <a:xfrm>
                      <a:off x="0" y="0"/>
                      <a:ext cx="6242050" cy="3975735"/>
                    </a:xfrm>
                    <a:prstGeom prst="rect">
                      <a:avLst/>
                    </a:prstGeom>
                  </pic:spPr>
                </pic:pic>
              </a:graphicData>
            </a:graphic>
          </wp:inline>
        </w:drawing>
      </w:r>
    </w:p>
    <w:p w14:paraId="506ED5CE" w14:textId="422C11BE" w:rsidR="003915E5" w:rsidRPr="004F0B4E" w:rsidRDefault="003915E5" w:rsidP="00050727"/>
    <w:bookmarkEnd w:id="3"/>
    <w:p w14:paraId="6EA010D2" w14:textId="77777777" w:rsidR="002553A2" w:rsidRDefault="002553A2" w:rsidP="00050727"/>
    <w:p w14:paraId="3A1ECE56" w14:textId="73AFF6F3" w:rsidR="00F30DD6" w:rsidRDefault="006D76B5" w:rsidP="00050727">
      <w:pPr>
        <w:pStyle w:val="Ttulo2"/>
      </w:pPr>
      <w:proofErr w:type="spellStart"/>
      <w:r>
        <w:t>Req</w:t>
      </w:r>
      <w:proofErr w:type="spellEnd"/>
      <w:r>
        <w:t xml:space="preserve"> 1413_02 COTRASUR: </w:t>
      </w:r>
      <w:r w:rsidR="003F3E2C">
        <w:t xml:space="preserve">Gestión </w:t>
      </w:r>
      <w:r w:rsidR="00ED625B">
        <w:t xml:space="preserve">asociados </w:t>
      </w:r>
      <w:r w:rsidR="00DF185F">
        <w:t>Retiro de Aportes</w:t>
      </w:r>
    </w:p>
    <w:p w14:paraId="15FAE171" w14:textId="77777777" w:rsidR="00854403" w:rsidRPr="00EB112D" w:rsidRDefault="00854403" w:rsidP="00050727">
      <w:pPr>
        <w:rPr>
          <w:color w:val="00B050"/>
        </w:rPr>
      </w:pPr>
    </w:p>
    <w:p w14:paraId="56572988" w14:textId="28B04877" w:rsidR="00DF185F" w:rsidRPr="00EB112D" w:rsidRDefault="00DF185F" w:rsidP="00050727">
      <w:pPr>
        <w:rPr>
          <w:color w:val="00B050"/>
        </w:rPr>
      </w:pPr>
      <w:r w:rsidRPr="00EB112D">
        <w:rPr>
          <w:color w:val="00B050"/>
        </w:rPr>
        <w:t xml:space="preserve">*Se requiere que el concepto de retiro de aportes permita marcar </w:t>
      </w:r>
      <w:proofErr w:type="spellStart"/>
      <w:r w:rsidRPr="00EB112D">
        <w:rPr>
          <w:color w:val="00B050"/>
        </w:rPr>
        <w:t>check</w:t>
      </w:r>
      <w:proofErr w:type="spellEnd"/>
      <w:r w:rsidRPr="00EB112D">
        <w:rPr>
          <w:color w:val="00B050"/>
        </w:rPr>
        <w:t xml:space="preserve"> de “Vencimiento”, para manejar cuentas con vencimiento.</w:t>
      </w:r>
    </w:p>
    <w:p w14:paraId="50CD6488" w14:textId="77777777" w:rsidR="00DF185F" w:rsidRDefault="00DF185F" w:rsidP="00050727"/>
    <w:p w14:paraId="666F7350" w14:textId="77777777" w:rsidR="00DF185F" w:rsidRPr="00EB112D" w:rsidRDefault="00DF185F" w:rsidP="00DF185F">
      <w:pPr>
        <w:rPr>
          <w:color w:val="00B050"/>
          <w:lang w:val="es-ES"/>
        </w:rPr>
      </w:pPr>
      <w:r>
        <w:lastRenderedPageBreak/>
        <w:t>*</w:t>
      </w:r>
      <w:r w:rsidRPr="00EB112D">
        <w:rPr>
          <w:color w:val="00B050"/>
        </w:rPr>
        <w:t xml:space="preserve">Se requiere que en la visualización de los valores del campo “Total Aportes Asociado” se totalice el </w:t>
      </w:r>
      <w:r w:rsidRPr="00EB112D">
        <w:rPr>
          <w:color w:val="00B050"/>
          <w:lang w:val="es-ES"/>
        </w:rPr>
        <w:t>Valor total acumulado de aportes, incluyendo el valor de los contratos de vinculación por todas las placas de asociado.</w:t>
      </w:r>
    </w:p>
    <w:p w14:paraId="5CA7ABD6" w14:textId="77777777" w:rsidR="00DF185F" w:rsidRPr="00EB112D" w:rsidRDefault="00DF185F" w:rsidP="00DF185F">
      <w:pPr>
        <w:rPr>
          <w:color w:val="00B050"/>
          <w:lang w:val="es-ES"/>
        </w:rPr>
      </w:pPr>
    </w:p>
    <w:p w14:paraId="27782089" w14:textId="77777777" w:rsidR="00DF185F" w:rsidRPr="00EB112D" w:rsidRDefault="00DF185F" w:rsidP="00DF185F">
      <w:pPr>
        <w:rPr>
          <w:color w:val="00B050"/>
          <w:lang w:val="es-ES"/>
        </w:rPr>
      </w:pPr>
      <w:r w:rsidRPr="00EB112D">
        <w:rPr>
          <w:color w:val="00B050"/>
        </w:rPr>
        <w:t xml:space="preserve">*Se requiere que en la visualización de los valores del campo “Total Aportes Vehículo” se totalice por la placa consultada el </w:t>
      </w:r>
      <w:r w:rsidRPr="00EB112D">
        <w:rPr>
          <w:color w:val="00B050"/>
          <w:lang w:val="es-ES"/>
        </w:rPr>
        <w:t>Valor total acumulado de aportes, incluyendo el valor de los contratos de vinculación de la placa del asociado.</w:t>
      </w:r>
    </w:p>
    <w:p w14:paraId="468501E8" w14:textId="77777777" w:rsidR="00DF185F" w:rsidRPr="00EB112D" w:rsidRDefault="00DF185F" w:rsidP="00DF185F">
      <w:pPr>
        <w:rPr>
          <w:color w:val="00B050"/>
          <w:lang w:val="es-ES"/>
        </w:rPr>
      </w:pPr>
    </w:p>
    <w:p w14:paraId="77A70ED3" w14:textId="77777777" w:rsidR="00DF185F" w:rsidRPr="00EB112D" w:rsidRDefault="00DF185F" w:rsidP="00DF185F">
      <w:pPr>
        <w:rPr>
          <w:color w:val="00B050"/>
          <w:lang w:val="es-ES"/>
        </w:rPr>
      </w:pPr>
      <w:r w:rsidRPr="00EB112D">
        <w:rPr>
          <w:color w:val="00B050"/>
        </w:rPr>
        <w:t>*Se requiere que en la visualización de los valores del campo “Vr Saldo Disponible” sea el resultado del campo</w:t>
      </w:r>
      <w:r w:rsidRPr="00EB112D">
        <w:rPr>
          <w:color w:val="00B050"/>
          <w:lang w:val="es-ES"/>
        </w:rPr>
        <w:t xml:space="preserve"> “Total Aporte Vehículo” acumulado de la placa, restando el valor del campo acumulado “Total Contrato de Vinculación”, restando el campo “Valor en Garantía” de la placa.</w:t>
      </w:r>
    </w:p>
    <w:p w14:paraId="179477F2" w14:textId="77777777" w:rsidR="00DF185F" w:rsidRDefault="00DF185F" w:rsidP="00050727"/>
    <w:p w14:paraId="5A613EE9" w14:textId="7E0DAA51" w:rsidR="008E167F" w:rsidRPr="00DF185F" w:rsidRDefault="008E167F" w:rsidP="008E167F">
      <w:pPr>
        <w:rPr>
          <w:b/>
          <w:bCs/>
        </w:rPr>
      </w:pPr>
      <w:r w:rsidRPr="00DF185F">
        <w:rPr>
          <w:b/>
          <w:bCs/>
        </w:rPr>
        <w:t xml:space="preserve">Para los Retiros </w:t>
      </w:r>
      <w:r>
        <w:rPr>
          <w:b/>
          <w:bCs/>
        </w:rPr>
        <w:t>totales de vehículos y/ asociados</w:t>
      </w:r>
      <w:r w:rsidRPr="00DF185F">
        <w:rPr>
          <w:b/>
          <w:bCs/>
        </w:rPr>
        <w:t xml:space="preserve"> se requiere lo siguiente.</w:t>
      </w:r>
    </w:p>
    <w:p w14:paraId="3C245F1A" w14:textId="77777777" w:rsidR="008E167F" w:rsidRDefault="008E167F" w:rsidP="00050727"/>
    <w:p w14:paraId="2B3ADE23" w14:textId="1751436B" w:rsidR="00DF185F" w:rsidRPr="00162369" w:rsidRDefault="008E167F" w:rsidP="00050727">
      <w:pPr>
        <w:rPr>
          <w:color w:val="00B050"/>
        </w:rPr>
      </w:pPr>
      <w:r w:rsidRPr="00162369">
        <w:rPr>
          <w:color w:val="00B050"/>
        </w:rPr>
        <w:t>*Se requiere que al retirarse un vehículo y/o asociado totalmente, se retire todos los aportes incluyendo los valores de los contratos de vinculación. Actualmente solo se están retirando los aportes disponibles.</w:t>
      </w:r>
    </w:p>
    <w:p w14:paraId="0554D0E0" w14:textId="77777777" w:rsidR="008E167F" w:rsidRPr="00162369" w:rsidRDefault="008E167F" w:rsidP="00050727">
      <w:pPr>
        <w:rPr>
          <w:color w:val="00B050"/>
        </w:rPr>
      </w:pPr>
    </w:p>
    <w:p w14:paraId="55FF2395" w14:textId="70A85294" w:rsidR="008E167F" w:rsidRDefault="008E167F" w:rsidP="00050727">
      <w:r w:rsidRPr="008E167F">
        <w:rPr>
          <w:b/>
          <w:bCs/>
        </w:rPr>
        <w:t>Ejemplo:</w:t>
      </w:r>
      <w:r>
        <w:t xml:space="preserve"> Retiro de remolque con 6 millones por contrato de vinculación y 6 Millones de aportes disponibles, debe retirar 12 millones y solo le retiro lo disponible 6 millones.</w:t>
      </w:r>
    </w:p>
    <w:p w14:paraId="3D898769" w14:textId="77777777" w:rsidR="008E167F" w:rsidRDefault="008E167F" w:rsidP="00050727"/>
    <w:p w14:paraId="4489BE88" w14:textId="5049ADE6" w:rsidR="008E167F" w:rsidRDefault="008E167F" w:rsidP="00050727">
      <w:r w:rsidRPr="008E167F">
        <w:rPr>
          <w:noProof/>
        </w:rPr>
        <w:drawing>
          <wp:inline distT="0" distB="0" distL="0" distR="0" wp14:anchorId="35A12C7E" wp14:editId="12313CF2">
            <wp:extent cx="6242050" cy="2376170"/>
            <wp:effectExtent l="0" t="0" r="6350" b="5080"/>
            <wp:docPr id="168959862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98629" name="Imagen 1" descr="Interfaz de usuario gráfica, Aplicación&#10;&#10;El contenido generado por IA puede ser incorrecto."/>
                    <pic:cNvPicPr/>
                  </pic:nvPicPr>
                  <pic:blipFill>
                    <a:blip r:embed="rId27"/>
                    <a:stretch>
                      <a:fillRect/>
                    </a:stretch>
                  </pic:blipFill>
                  <pic:spPr>
                    <a:xfrm>
                      <a:off x="0" y="0"/>
                      <a:ext cx="6242050" cy="2376170"/>
                    </a:xfrm>
                    <a:prstGeom prst="rect">
                      <a:avLst/>
                    </a:prstGeom>
                  </pic:spPr>
                </pic:pic>
              </a:graphicData>
            </a:graphic>
          </wp:inline>
        </w:drawing>
      </w:r>
    </w:p>
    <w:p w14:paraId="23BDD319" w14:textId="356C38BA" w:rsidR="00DF185F" w:rsidRPr="00DF185F" w:rsidRDefault="00DF185F" w:rsidP="00050727">
      <w:pPr>
        <w:rPr>
          <w:b/>
          <w:bCs/>
        </w:rPr>
      </w:pPr>
      <w:r w:rsidRPr="00DF185F">
        <w:rPr>
          <w:b/>
          <w:bCs/>
        </w:rPr>
        <w:t>Para los Retiros parciales se requiere lo siguiente.</w:t>
      </w:r>
    </w:p>
    <w:p w14:paraId="4B514BC0" w14:textId="77777777" w:rsidR="00DF185F" w:rsidRPr="00162369" w:rsidRDefault="00DF185F" w:rsidP="00050727">
      <w:pPr>
        <w:rPr>
          <w:color w:val="00B050"/>
        </w:rPr>
      </w:pPr>
    </w:p>
    <w:p w14:paraId="06E2E40C" w14:textId="77D7ECAF" w:rsidR="00C11C77" w:rsidRPr="00162369" w:rsidRDefault="00C11C77" w:rsidP="00C11C77">
      <w:pPr>
        <w:rPr>
          <w:color w:val="00B050"/>
          <w:lang w:val="es-ES"/>
        </w:rPr>
      </w:pPr>
      <w:r w:rsidRPr="00162369">
        <w:rPr>
          <w:color w:val="00B050"/>
          <w:lang w:val="es-ES"/>
        </w:rPr>
        <w:t xml:space="preserve">*Se requiere validar sobre el campo “Valor </w:t>
      </w:r>
      <w:r w:rsidR="002B44FF" w:rsidRPr="00162369">
        <w:rPr>
          <w:color w:val="00B050"/>
          <w:lang w:val="es-ES"/>
        </w:rPr>
        <w:t>del Retiro</w:t>
      </w:r>
      <w:r w:rsidRPr="00162369">
        <w:rPr>
          <w:color w:val="00B050"/>
          <w:lang w:val="es-ES"/>
        </w:rPr>
        <w:t>” que el valor registrado cumpla la siguiente condición</w:t>
      </w:r>
      <w:r w:rsidR="002B44FF" w:rsidRPr="00162369">
        <w:rPr>
          <w:color w:val="00B050"/>
          <w:lang w:val="es-ES"/>
        </w:rPr>
        <w:t xml:space="preserve"> cuando la modalidad es PARCIAL</w:t>
      </w:r>
      <w:r w:rsidRPr="00162369">
        <w:rPr>
          <w:color w:val="00B050"/>
          <w:lang w:val="es-ES"/>
        </w:rPr>
        <w:t xml:space="preserve">: </w:t>
      </w:r>
    </w:p>
    <w:p w14:paraId="4953630C" w14:textId="54F87B3F" w:rsidR="00C11C77" w:rsidRPr="00162369" w:rsidRDefault="00C11C77" w:rsidP="00C11C77">
      <w:pPr>
        <w:rPr>
          <w:color w:val="00B050"/>
          <w:lang w:val="es-ES"/>
        </w:rPr>
      </w:pPr>
      <w:r w:rsidRPr="00162369">
        <w:rPr>
          <w:color w:val="00B050"/>
          <w:lang w:val="es-ES"/>
        </w:rPr>
        <w:t xml:space="preserve">-  Solo se puede </w:t>
      </w:r>
      <w:r w:rsidR="002B44FF" w:rsidRPr="00162369">
        <w:rPr>
          <w:color w:val="00B050"/>
          <w:lang w:val="es-ES"/>
        </w:rPr>
        <w:t>retirar</w:t>
      </w:r>
      <w:r w:rsidRPr="00162369">
        <w:rPr>
          <w:color w:val="00B050"/>
          <w:lang w:val="es-ES"/>
        </w:rPr>
        <w:t xml:space="preserve"> todo el “valor saldo disponible” de la placa, cuando dicho valor sea mayor a la tarifa configurada en la pantalla de “Configuraciones y Tarifas aportes” sobre el campo (Tarifa Traslado excedentes). Ejemplo traslado de valor total disponible cuando haya más de 3 Salarios Mínimos Legales Vigentes (SMLV</w:t>
      </w:r>
      <w:r w:rsidR="002B44FF" w:rsidRPr="00162369">
        <w:rPr>
          <w:color w:val="00B050"/>
          <w:lang w:val="es-ES"/>
        </w:rPr>
        <w:t xml:space="preserve"> que equivalen en el año 2025 a 4.270.500</w:t>
      </w:r>
      <w:r w:rsidRPr="00162369">
        <w:rPr>
          <w:color w:val="00B050"/>
          <w:lang w:val="es-ES"/>
        </w:rPr>
        <w:t>) configurados.</w:t>
      </w:r>
    </w:p>
    <w:p w14:paraId="65FAD9E6" w14:textId="77777777" w:rsidR="002B44FF" w:rsidRDefault="002B44FF" w:rsidP="00C11C77">
      <w:pPr>
        <w:rPr>
          <w:lang w:val="es-ES"/>
        </w:rPr>
      </w:pPr>
    </w:p>
    <w:p w14:paraId="20C7279C" w14:textId="6928F7E2" w:rsidR="000D3479" w:rsidRPr="000B4893" w:rsidRDefault="002B44FF" w:rsidP="00050727">
      <w:pPr>
        <w:rPr>
          <w:color w:val="00B050"/>
        </w:rPr>
      </w:pPr>
      <w:bookmarkStart w:id="4" w:name="_Hlk212712161"/>
      <w:r>
        <w:t>*</w:t>
      </w:r>
      <w:r w:rsidR="00A468B0" w:rsidRPr="000B4893">
        <w:rPr>
          <w:color w:val="00B050"/>
        </w:rPr>
        <w:t xml:space="preserve">Se </w:t>
      </w:r>
      <w:r w:rsidRPr="000B4893">
        <w:rPr>
          <w:color w:val="00B050"/>
        </w:rPr>
        <w:t xml:space="preserve">requiere </w:t>
      </w:r>
      <w:r w:rsidR="000D3479" w:rsidRPr="000B4893">
        <w:rPr>
          <w:color w:val="00B050"/>
        </w:rPr>
        <w:t>al realizar</w:t>
      </w:r>
      <w:r w:rsidR="0085068E" w:rsidRPr="000B4893">
        <w:rPr>
          <w:color w:val="00B050"/>
        </w:rPr>
        <w:t xml:space="preserve"> un retiro</w:t>
      </w:r>
      <w:r w:rsidR="000D3479" w:rsidRPr="000B4893">
        <w:rPr>
          <w:color w:val="00B050"/>
        </w:rPr>
        <w:t xml:space="preserve"> </w:t>
      </w:r>
      <w:r w:rsidR="0085068E" w:rsidRPr="000B4893">
        <w:rPr>
          <w:color w:val="00B050"/>
        </w:rPr>
        <w:t xml:space="preserve">de valor </w:t>
      </w:r>
      <w:r w:rsidR="000D3479" w:rsidRPr="000B4893">
        <w:rPr>
          <w:color w:val="00B050"/>
        </w:rPr>
        <w:t xml:space="preserve">parcial </w:t>
      </w:r>
      <w:r w:rsidR="0085068E" w:rsidRPr="000B4893">
        <w:rPr>
          <w:color w:val="00B050"/>
        </w:rPr>
        <w:t>d</w:t>
      </w:r>
      <w:r w:rsidR="000D3479" w:rsidRPr="000B4893">
        <w:rPr>
          <w:color w:val="00B050"/>
        </w:rPr>
        <w:t>e</w:t>
      </w:r>
      <w:r w:rsidR="0085068E" w:rsidRPr="000B4893">
        <w:rPr>
          <w:color w:val="00B050"/>
        </w:rPr>
        <w:t xml:space="preserve"> un</w:t>
      </w:r>
      <w:r w:rsidR="000D3479" w:rsidRPr="000B4893">
        <w:rPr>
          <w:color w:val="00B050"/>
        </w:rPr>
        <w:t xml:space="preserve"> vehículo </w:t>
      </w:r>
      <w:r w:rsidR="0085068E" w:rsidRPr="000B4893">
        <w:rPr>
          <w:color w:val="00B050"/>
        </w:rPr>
        <w:t>de un</w:t>
      </w:r>
      <w:r w:rsidR="000D3479" w:rsidRPr="000B4893">
        <w:rPr>
          <w:color w:val="00B050"/>
        </w:rPr>
        <w:t xml:space="preserve"> asociado </w:t>
      </w:r>
      <w:r w:rsidR="0085068E" w:rsidRPr="000B4893">
        <w:rPr>
          <w:color w:val="00B050"/>
        </w:rPr>
        <w:t xml:space="preserve">que </w:t>
      </w:r>
      <w:proofErr w:type="gramStart"/>
      <w:r w:rsidR="000D3479" w:rsidRPr="000B4893">
        <w:rPr>
          <w:color w:val="00B050"/>
        </w:rPr>
        <w:t>contin</w:t>
      </w:r>
      <w:r w:rsidR="0085068E" w:rsidRPr="000B4893">
        <w:rPr>
          <w:color w:val="00B050"/>
        </w:rPr>
        <w:t>ua</w:t>
      </w:r>
      <w:proofErr w:type="gramEnd"/>
      <w:r w:rsidR="000D3479" w:rsidRPr="000B4893">
        <w:rPr>
          <w:color w:val="00B050"/>
        </w:rPr>
        <w:t xml:space="preserve"> estando vinculados como asociado, </w:t>
      </w:r>
      <w:r w:rsidR="0085068E" w:rsidRPr="000B4893">
        <w:rPr>
          <w:color w:val="00B050"/>
        </w:rPr>
        <w:t xml:space="preserve">le siga liquidando los aportes mensuales al </w:t>
      </w:r>
      <w:proofErr w:type="spellStart"/>
      <w:r w:rsidR="0085068E" w:rsidRPr="000B4893">
        <w:rPr>
          <w:color w:val="00B050"/>
        </w:rPr>
        <w:t>vehiculo</w:t>
      </w:r>
      <w:proofErr w:type="spellEnd"/>
      <w:r w:rsidR="000D3479" w:rsidRPr="000B4893">
        <w:rPr>
          <w:color w:val="00B050"/>
        </w:rPr>
        <w:t>.</w:t>
      </w:r>
    </w:p>
    <w:p w14:paraId="587502C6" w14:textId="77777777" w:rsidR="002553A2" w:rsidRDefault="002553A2" w:rsidP="00050727"/>
    <w:p w14:paraId="2DDDBDEE" w14:textId="77777777" w:rsidR="000D3479" w:rsidRPr="000B4893" w:rsidRDefault="000D3479" w:rsidP="00050727">
      <w:pPr>
        <w:rPr>
          <w:color w:val="00B050"/>
        </w:rPr>
      </w:pPr>
      <w:r w:rsidRPr="000B4893">
        <w:rPr>
          <w:color w:val="00B050"/>
        </w:rPr>
        <w:t xml:space="preserve">Actualmente el vehículo no aparece para futuras liquidaciones, como si se hubiera retirado totalmente. </w:t>
      </w:r>
    </w:p>
    <w:p w14:paraId="4F56F4D4" w14:textId="77777777" w:rsidR="00A468B0" w:rsidRPr="00641E6F" w:rsidRDefault="00A468B0" w:rsidP="00050727">
      <w:pPr>
        <w:rPr>
          <w:i/>
          <w:iCs/>
        </w:rPr>
      </w:pPr>
    </w:p>
    <w:p w14:paraId="55FB5656" w14:textId="77777777" w:rsidR="00A468B0" w:rsidRDefault="00A468B0" w:rsidP="00050727">
      <w:pPr>
        <w:rPr>
          <w:i/>
          <w:iCs/>
        </w:rPr>
      </w:pPr>
      <w:r w:rsidRPr="00641E6F">
        <w:rPr>
          <w:i/>
          <w:iCs/>
          <w:noProof/>
        </w:rPr>
        <w:lastRenderedPageBreak/>
        <w:drawing>
          <wp:inline distT="0" distB="0" distL="0" distR="0" wp14:anchorId="54A527F0" wp14:editId="48B823E3">
            <wp:extent cx="4648200" cy="3345947"/>
            <wp:effectExtent l="0" t="0" r="0" b="6985"/>
            <wp:docPr id="49287558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75589" name="Imagen 1" descr="Interfaz de usuario gráfica, Texto, Aplicación&#10;&#10;El contenido generado por IA puede ser incorrecto."/>
                    <pic:cNvPicPr/>
                  </pic:nvPicPr>
                  <pic:blipFill>
                    <a:blip r:embed="rId28"/>
                    <a:stretch>
                      <a:fillRect/>
                    </a:stretch>
                  </pic:blipFill>
                  <pic:spPr>
                    <a:xfrm>
                      <a:off x="0" y="0"/>
                      <a:ext cx="4651744" cy="3348498"/>
                    </a:xfrm>
                    <a:prstGeom prst="rect">
                      <a:avLst/>
                    </a:prstGeom>
                  </pic:spPr>
                </pic:pic>
              </a:graphicData>
            </a:graphic>
          </wp:inline>
        </w:drawing>
      </w:r>
    </w:p>
    <w:p w14:paraId="262BFB9C" w14:textId="77777777" w:rsidR="00A468B0" w:rsidRDefault="00A468B0" w:rsidP="00050727">
      <w:pPr>
        <w:rPr>
          <w:i/>
          <w:iCs/>
        </w:rPr>
      </w:pPr>
    </w:p>
    <w:bookmarkEnd w:id="4"/>
    <w:p w14:paraId="00604566" w14:textId="77777777" w:rsidR="00A468B0" w:rsidRDefault="00A468B0" w:rsidP="00050727">
      <w:pPr>
        <w:rPr>
          <w:i/>
          <w:iCs/>
        </w:rPr>
      </w:pPr>
    </w:p>
    <w:p w14:paraId="32FADBF6" w14:textId="42D0135B" w:rsidR="002553A2" w:rsidRDefault="002553A2" w:rsidP="00050727">
      <w:pPr>
        <w:pStyle w:val="Ttulo2"/>
      </w:pPr>
      <w:proofErr w:type="spellStart"/>
      <w:r w:rsidRPr="002553A2">
        <w:rPr>
          <w:highlight w:val="yellow"/>
        </w:rPr>
        <w:t>Req</w:t>
      </w:r>
      <w:proofErr w:type="spellEnd"/>
      <w:r w:rsidRPr="002553A2">
        <w:rPr>
          <w:highlight w:val="yellow"/>
        </w:rPr>
        <w:t xml:space="preserve"> 1413_02 COTRASUR:</w:t>
      </w:r>
      <w:r>
        <w:t xml:space="preserve"> Gestión asociados Devolución de retiro Total de Aportes</w:t>
      </w:r>
    </w:p>
    <w:p w14:paraId="23A4B455" w14:textId="77777777" w:rsidR="002553A2" w:rsidRDefault="002553A2" w:rsidP="00050727"/>
    <w:p w14:paraId="6B714535" w14:textId="74358920" w:rsidR="00A51221" w:rsidRDefault="00A51221" w:rsidP="00FF5F90">
      <w:pPr>
        <w:rPr>
          <w:b/>
          <w:bCs/>
          <w:color w:val="000000" w:themeColor="text1"/>
        </w:rPr>
      </w:pPr>
      <w:r w:rsidRPr="00A51221">
        <w:rPr>
          <w:b/>
          <w:bCs/>
          <w:color w:val="000000" w:themeColor="text1"/>
        </w:rPr>
        <w:t>Se requiere revisar la devolución de los retiros de aportes en el siguiente caso:</w:t>
      </w:r>
    </w:p>
    <w:p w14:paraId="71EEE0DE" w14:textId="77777777" w:rsidR="00A51221" w:rsidRPr="00856F4A" w:rsidRDefault="00A51221" w:rsidP="00FF5F90">
      <w:pPr>
        <w:rPr>
          <w:b/>
          <w:bCs/>
          <w:color w:val="00B050"/>
        </w:rPr>
      </w:pPr>
    </w:p>
    <w:p w14:paraId="2C371264" w14:textId="021E0D10" w:rsidR="00FF5F90" w:rsidRPr="00856F4A" w:rsidRDefault="00A51221" w:rsidP="00FF5F90">
      <w:pPr>
        <w:rPr>
          <w:color w:val="00B050"/>
        </w:rPr>
      </w:pPr>
      <w:r w:rsidRPr="00856F4A">
        <w:rPr>
          <w:color w:val="00B050"/>
        </w:rPr>
        <w:t>Después de realizar un retiro total de aportes de uno varios vehículos de un asociado y luego hacer el traspaso del vehículo a otro tercero marcado como asociado o no asociado y luego intentar realizar la devolución de los retiros de los aportes, el sistema lo permite y no genera validación indicando que no se puede devolver el retiro de aportes porque el vehículo ya no pertenece al tercero asociado o el tercero ya no está marcado como asociado, aunque siga siendo poseedor del vehículo.</w:t>
      </w:r>
      <w:r w:rsidR="000E5273" w:rsidRPr="00856F4A">
        <w:rPr>
          <w:color w:val="00B050"/>
        </w:rPr>
        <w:t xml:space="preserve"> Para este caso Solo debe permitir la devolución del retiro si se conservan las condiciones iniciales cuando se hizo el retiro.</w:t>
      </w:r>
    </w:p>
    <w:p w14:paraId="0EF370B2" w14:textId="77777777" w:rsidR="00FF5F90" w:rsidRDefault="00FF5F90" w:rsidP="00050727"/>
    <w:p w14:paraId="5367F15F" w14:textId="77777777" w:rsidR="00921B73" w:rsidRDefault="00921B73" w:rsidP="00050727"/>
    <w:p w14:paraId="6AA8FC76" w14:textId="05DB9175" w:rsidR="00921B73" w:rsidRDefault="00921B73" w:rsidP="00050727">
      <w:r>
        <w:t xml:space="preserve">Dev </w:t>
      </w:r>
      <w:proofErr w:type="spellStart"/>
      <w:r>
        <w:t>retriros</w:t>
      </w:r>
      <w:proofErr w:type="spellEnd"/>
      <w:r>
        <w:t>, validar la placa y poseedor.</w:t>
      </w:r>
    </w:p>
    <w:p w14:paraId="4F8A408F" w14:textId="77777777" w:rsidR="00921B73" w:rsidRPr="002553A2" w:rsidRDefault="00921B73" w:rsidP="00050727"/>
    <w:p w14:paraId="6E70E06C" w14:textId="77777777" w:rsidR="002553A2" w:rsidRPr="000F057A" w:rsidRDefault="002553A2" w:rsidP="00050727"/>
    <w:p w14:paraId="4BF55727" w14:textId="2655B0C1" w:rsidR="005567E6" w:rsidRDefault="002553A2" w:rsidP="00050727">
      <w:pPr>
        <w:pStyle w:val="Ttulo2"/>
      </w:pPr>
      <w:bookmarkStart w:id="5" w:name="_Hlk212712238"/>
      <w:proofErr w:type="spellStart"/>
      <w:r>
        <w:t>Req</w:t>
      </w:r>
      <w:proofErr w:type="spellEnd"/>
      <w:r>
        <w:t xml:space="preserve"> 1414_02 COTRASUR: Gestión asociados </w:t>
      </w:r>
      <w:r w:rsidR="005567E6">
        <w:t>Liquidación Mensual</w:t>
      </w:r>
    </w:p>
    <w:p w14:paraId="5863085B" w14:textId="77777777" w:rsidR="002553A2" w:rsidRPr="002553A2" w:rsidRDefault="002553A2" w:rsidP="00050727"/>
    <w:p w14:paraId="42CC7F9E" w14:textId="2EAD3F06" w:rsidR="005A63FE" w:rsidRDefault="00A755ED" w:rsidP="00050727">
      <w:r>
        <w:t>*Se requiere que el sistema no permita realizar múltiples liquidaciones de aportes en el mismo mes, ya que</w:t>
      </w:r>
      <w:r w:rsidR="005A63FE">
        <w:t xml:space="preserve"> </w:t>
      </w:r>
      <w:r w:rsidR="005A63FE" w:rsidRPr="00A755ED">
        <w:t>si después de ejecutado el proceso de Liquidación de aportes se realiza un contrato de vinculación de un asociado dentro del mismo mes que ya se realizó la liquidación de aportes. En la próxima liquidación de aportes del siguiente periodo se debe registrar un ítem</w:t>
      </w:r>
      <w:r>
        <w:t xml:space="preserve"> con el valor</w:t>
      </w:r>
      <w:r w:rsidR="005A63FE" w:rsidRPr="00A755ED">
        <w:t xml:space="preserve"> de liquidación de aportes por los días desde la fecha de inicio del contrato de vinculación hasta último día del mes y otro ítem de liquidación del mes con los días del periodo que se está liquidando.</w:t>
      </w:r>
    </w:p>
    <w:p w14:paraId="39E6C8BF" w14:textId="1843AD1F" w:rsidR="00A755ED" w:rsidRDefault="00A755ED" w:rsidP="00050727">
      <w:r>
        <w:t>Actualmente permite múltiples liquidaciones en el mes, aunque ya se haya ejecutado un proceso de liquidación de aportes.</w:t>
      </w:r>
    </w:p>
    <w:p w14:paraId="53761BCE" w14:textId="77777777" w:rsidR="00786C20" w:rsidRDefault="00786C20" w:rsidP="00050727"/>
    <w:p w14:paraId="10057FDA" w14:textId="74CF89D8" w:rsidR="005A63FE" w:rsidRDefault="00A755ED" w:rsidP="00050727">
      <w:r>
        <w:t>*Si el contrato de vinculación se hace antes de realizar el proceso de liquidación del mes o periodo, el sistema debe calcular el valor de la liquidación de aportes desde la “Fecha de Vinculación” hasta el último día del mes. No se deben calcular los 30 días si la fecha del contrato es posterior al día 01 del mes.</w:t>
      </w:r>
    </w:p>
    <w:p w14:paraId="70708E95" w14:textId="77777777" w:rsidR="00A755ED" w:rsidRPr="00C513CF" w:rsidRDefault="00A755ED" w:rsidP="00050727">
      <w:pPr>
        <w:rPr>
          <w:color w:val="00B050"/>
        </w:rPr>
      </w:pPr>
    </w:p>
    <w:p w14:paraId="20B5C799" w14:textId="265E7300" w:rsidR="003E412A" w:rsidRPr="00C513CF" w:rsidRDefault="00D3799D" w:rsidP="00050727">
      <w:pPr>
        <w:rPr>
          <w:color w:val="00B050"/>
        </w:rPr>
      </w:pPr>
      <w:r w:rsidRPr="00C513CF">
        <w:rPr>
          <w:color w:val="00B050"/>
        </w:rPr>
        <w:t>*Se</w:t>
      </w:r>
      <w:r w:rsidR="00A755ED" w:rsidRPr="00C513CF">
        <w:rPr>
          <w:color w:val="00B050"/>
        </w:rPr>
        <w:t xml:space="preserve"> requiere que no se excluyan </w:t>
      </w:r>
      <w:r w:rsidR="00786C20" w:rsidRPr="00C513CF">
        <w:rPr>
          <w:color w:val="00B050"/>
        </w:rPr>
        <w:t xml:space="preserve">de la liquidación de aportes </w:t>
      </w:r>
      <w:r w:rsidR="00A755ED" w:rsidRPr="00C513CF">
        <w:rPr>
          <w:color w:val="00B050"/>
        </w:rPr>
        <w:t xml:space="preserve">los </w:t>
      </w:r>
      <w:r w:rsidR="00786C20" w:rsidRPr="00C513CF">
        <w:rPr>
          <w:color w:val="00B050"/>
        </w:rPr>
        <w:t>vehículos</w:t>
      </w:r>
      <w:r w:rsidR="00A755ED" w:rsidRPr="00C513CF">
        <w:rPr>
          <w:color w:val="00B050"/>
        </w:rPr>
        <w:t xml:space="preserve"> que tuvieron en el periodo retiro de aportes parciales, porque estos no se retiraron totalmente y el asociado sigue siendo el mismo.</w:t>
      </w:r>
      <w:r w:rsidR="00786C20" w:rsidRPr="00C513CF">
        <w:rPr>
          <w:color w:val="00B050"/>
        </w:rPr>
        <w:t xml:space="preserve"> Actualmente el sistema los excluye.</w:t>
      </w:r>
    </w:p>
    <w:p w14:paraId="48426D04" w14:textId="7F0C1C19" w:rsidR="005567E6" w:rsidRDefault="005567E6" w:rsidP="00050727">
      <w:pPr>
        <w:rPr>
          <w:i/>
          <w:iCs/>
          <w:noProof/>
        </w:rPr>
      </w:pPr>
    </w:p>
    <w:p w14:paraId="359952CC" w14:textId="19FEB937" w:rsidR="00A103EE" w:rsidRDefault="00A103EE" w:rsidP="00050727">
      <w:pPr>
        <w:rPr>
          <w:noProof/>
        </w:rPr>
      </w:pPr>
      <w:r>
        <w:rPr>
          <w:i/>
          <w:iCs/>
          <w:noProof/>
        </w:rPr>
        <w:t>*</w:t>
      </w:r>
      <w:r>
        <w:rPr>
          <w:noProof/>
        </w:rPr>
        <w:t>Se requiere que el sistema valide si al vehiculo y asociado al que le va a generar el valor liquidación de aportes no a completado el valor de contrato de vinculación de asociado por el vehiculo:</w:t>
      </w:r>
    </w:p>
    <w:p w14:paraId="0B17338F" w14:textId="77777777" w:rsidR="00A103EE" w:rsidRDefault="00A103EE" w:rsidP="00050727">
      <w:pPr>
        <w:rPr>
          <w:noProof/>
        </w:rPr>
      </w:pPr>
    </w:p>
    <w:p w14:paraId="00EECA45" w14:textId="491DA2C1" w:rsidR="00A103EE" w:rsidRDefault="00A103EE" w:rsidP="00050727">
      <w:pPr>
        <w:rPr>
          <w:noProof/>
        </w:rPr>
      </w:pPr>
      <w:r>
        <w:rPr>
          <w:noProof/>
        </w:rPr>
        <w:lastRenderedPageBreak/>
        <w:t xml:space="preserve">-Si no ha completado el valor del contrato de vinculacion de asociado por la placa, debe tomar el valor liquidado de los aportes y crear automaticamente un registro por la pantalla de vinculación de asociados para esa placa y asi sucesivamente con los siguientes procesos de liquidación hasta completar el valor estipulado de vinculación de la placa. </w:t>
      </w:r>
    </w:p>
    <w:p w14:paraId="55AAAC18" w14:textId="419B4543" w:rsidR="00A103EE" w:rsidRPr="00A103EE" w:rsidRDefault="00A103EE" w:rsidP="00050727">
      <w:r>
        <w:rPr>
          <w:noProof/>
        </w:rPr>
        <w:t xml:space="preserve">-En el mes que complete el valor de vinculación tomando del valor total de la liquidacion de aportes del vehiculo y quede parte del valor de la liquidación de aportes del vehiculo, este valor ya se empieza a tomar como parte de los aportes disponibles que es lo que actualmente hace el proceso. </w:t>
      </w:r>
    </w:p>
    <w:p w14:paraId="375D1AFB" w14:textId="77777777" w:rsidR="005567E6" w:rsidRDefault="005567E6" w:rsidP="00050727">
      <w:pPr>
        <w:rPr>
          <w:i/>
          <w:iCs/>
        </w:rPr>
      </w:pPr>
    </w:p>
    <w:p w14:paraId="14950C03" w14:textId="130DF49E" w:rsidR="00DB3A3B" w:rsidRPr="005E5E89" w:rsidRDefault="00D32A0B" w:rsidP="00D32A0B">
      <w:pPr>
        <w:rPr>
          <w:color w:val="FFC000"/>
        </w:rPr>
      </w:pPr>
      <w:r w:rsidRPr="005E5E89">
        <w:rPr>
          <w:color w:val="FFC000"/>
        </w:rPr>
        <w:t xml:space="preserve">Se requiere que al crear automáticamente la </w:t>
      </w:r>
      <w:r w:rsidR="00E03B3B" w:rsidRPr="005E5E89">
        <w:rPr>
          <w:color w:val="FFC000"/>
        </w:rPr>
        <w:t>acusación</w:t>
      </w:r>
      <w:r w:rsidR="00DB3A3B" w:rsidRPr="005E5E89">
        <w:rPr>
          <w:color w:val="FFC000"/>
        </w:rPr>
        <w:t xml:space="preserve"> de cuenta que genere la </w:t>
      </w:r>
      <w:r w:rsidRPr="005E5E89">
        <w:rPr>
          <w:color w:val="FFC000"/>
        </w:rPr>
        <w:t>liquidación</w:t>
      </w:r>
      <w:r w:rsidR="00DB3A3B" w:rsidRPr="005E5E89">
        <w:rPr>
          <w:color w:val="FFC000"/>
        </w:rPr>
        <w:t xml:space="preserve"> de aportes no quede descuadrada visualmente, que se coloque el valor del crédito en el documento operativo. </w:t>
      </w:r>
    </w:p>
    <w:p w14:paraId="34FA9D64" w14:textId="77777777" w:rsidR="00DB3A3B" w:rsidRDefault="00DB3A3B" w:rsidP="00DB3A3B">
      <w:pPr>
        <w:rPr>
          <w:i/>
          <w:iCs/>
        </w:rPr>
      </w:pPr>
    </w:p>
    <w:p w14:paraId="0D74D80D" w14:textId="77777777" w:rsidR="00DB3A3B" w:rsidRDefault="00DB3A3B" w:rsidP="00DB3A3B">
      <w:pPr>
        <w:rPr>
          <w:i/>
          <w:iCs/>
        </w:rPr>
      </w:pPr>
      <w:r w:rsidRPr="00A91412">
        <w:rPr>
          <w:i/>
          <w:iCs/>
          <w:noProof/>
        </w:rPr>
        <w:drawing>
          <wp:inline distT="0" distB="0" distL="0" distR="0" wp14:anchorId="22EE6C2E" wp14:editId="6BEEB9D2">
            <wp:extent cx="6242050" cy="4713605"/>
            <wp:effectExtent l="0" t="0" r="6350" b="0"/>
            <wp:docPr id="81897749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77491" name="Imagen 1" descr="Tabla&#10;&#10;El contenido generado por IA puede ser incorrecto."/>
                    <pic:cNvPicPr/>
                  </pic:nvPicPr>
                  <pic:blipFill>
                    <a:blip r:embed="rId29"/>
                    <a:stretch>
                      <a:fillRect/>
                    </a:stretch>
                  </pic:blipFill>
                  <pic:spPr>
                    <a:xfrm>
                      <a:off x="0" y="0"/>
                      <a:ext cx="6242050" cy="4713605"/>
                    </a:xfrm>
                    <a:prstGeom prst="rect">
                      <a:avLst/>
                    </a:prstGeom>
                  </pic:spPr>
                </pic:pic>
              </a:graphicData>
            </a:graphic>
          </wp:inline>
        </w:drawing>
      </w:r>
    </w:p>
    <w:p w14:paraId="56913294" w14:textId="77777777" w:rsidR="00DB3A3B" w:rsidRDefault="00DB3A3B" w:rsidP="00DB3A3B">
      <w:pPr>
        <w:rPr>
          <w:i/>
          <w:iCs/>
        </w:rPr>
      </w:pPr>
    </w:p>
    <w:p w14:paraId="1B4E3906" w14:textId="77777777" w:rsidR="00DB3A3B" w:rsidRDefault="00DB3A3B" w:rsidP="00DB3A3B">
      <w:pPr>
        <w:rPr>
          <w:i/>
          <w:iCs/>
        </w:rPr>
      </w:pPr>
    </w:p>
    <w:p w14:paraId="07460746" w14:textId="76D68A55" w:rsidR="00005B03" w:rsidRDefault="00005B03" w:rsidP="00050727">
      <w:pPr>
        <w:rPr>
          <w:b/>
          <w:bCs/>
        </w:rPr>
      </w:pPr>
      <w:bookmarkStart w:id="6" w:name="_Hlk212712287"/>
      <w:bookmarkEnd w:id="5"/>
      <w:proofErr w:type="spellStart"/>
      <w:r w:rsidRPr="00005B03">
        <w:rPr>
          <w:b/>
          <w:bCs/>
        </w:rPr>
        <w:t>Req</w:t>
      </w:r>
      <w:proofErr w:type="spellEnd"/>
      <w:r w:rsidRPr="00005B03">
        <w:rPr>
          <w:b/>
          <w:bCs/>
        </w:rPr>
        <w:t xml:space="preserve"> 1415_02 COTRASUR: Gestión asociados Ajuste de liquidación por Deducción</w:t>
      </w:r>
    </w:p>
    <w:p w14:paraId="5EA44208" w14:textId="77777777" w:rsidR="00005B03" w:rsidRDefault="00005B03" w:rsidP="00050727">
      <w:pPr>
        <w:rPr>
          <w:b/>
          <w:bCs/>
        </w:rPr>
      </w:pPr>
    </w:p>
    <w:p w14:paraId="2A040D31" w14:textId="70946619" w:rsidR="009A18B1" w:rsidRPr="00AF62AA" w:rsidRDefault="001B38C0" w:rsidP="001B38C0">
      <w:pPr>
        <w:rPr>
          <w:color w:val="00B050"/>
        </w:rPr>
      </w:pPr>
      <w:r w:rsidRPr="00AF62AA">
        <w:rPr>
          <w:color w:val="00B050"/>
        </w:rPr>
        <w:t>*</w:t>
      </w:r>
      <w:r w:rsidR="009A18B1" w:rsidRPr="00AF62AA">
        <w:rPr>
          <w:color w:val="00B050"/>
        </w:rPr>
        <w:t xml:space="preserve">Se </w:t>
      </w:r>
      <w:r w:rsidRPr="00AF62AA">
        <w:rPr>
          <w:color w:val="00B050"/>
        </w:rPr>
        <w:t>requiere</w:t>
      </w:r>
      <w:r w:rsidR="009A18B1" w:rsidRPr="00AF62AA">
        <w:rPr>
          <w:color w:val="00B050"/>
        </w:rPr>
        <w:t xml:space="preserve"> revisar el documento ajuste de liquidación, </w:t>
      </w:r>
      <w:r w:rsidR="00732AD0" w:rsidRPr="00AF62AA">
        <w:rPr>
          <w:color w:val="00B050"/>
        </w:rPr>
        <w:t xml:space="preserve">cuando se hace por deducción, </w:t>
      </w:r>
      <w:r w:rsidR="009A18B1" w:rsidRPr="00AF62AA">
        <w:rPr>
          <w:color w:val="00B050"/>
        </w:rPr>
        <w:t xml:space="preserve">cuando se guarda, se genera la contabilización con el valor ajustado, pero al volver al visualizar el </w:t>
      </w:r>
      <w:proofErr w:type="spellStart"/>
      <w:r w:rsidR="009A18B1" w:rsidRPr="00AF62AA">
        <w:rPr>
          <w:color w:val="00B050"/>
        </w:rPr>
        <w:t>item</w:t>
      </w:r>
      <w:proofErr w:type="spellEnd"/>
      <w:r w:rsidR="009A18B1" w:rsidRPr="00AF62AA">
        <w:rPr>
          <w:color w:val="00B050"/>
        </w:rPr>
        <w:t>, el valor ajustado se muestra en 0</w:t>
      </w:r>
      <w:r w:rsidRPr="00AF62AA">
        <w:rPr>
          <w:color w:val="00B050"/>
        </w:rPr>
        <w:t>.</w:t>
      </w:r>
    </w:p>
    <w:p w14:paraId="788A7029" w14:textId="77777777" w:rsidR="001B38C0" w:rsidRDefault="001B38C0" w:rsidP="001B38C0"/>
    <w:p w14:paraId="3F58341C" w14:textId="77777777" w:rsidR="001B38C0" w:rsidRPr="00AF62AA" w:rsidRDefault="001B38C0" w:rsidP="001B38C0">
      <w:pPr>
        <w:rPr>
          <w:b/>
          <w:bCs/>
          <w:i/>
          <w:iCs/>
          <w:color w:val="00B050"/>
        </w:rPr>
      </w:pPr>
      <w:r w:rsidRPr="00AF62AA">
        <w:rPr>
          <w:color w:val="00B050"/>
        </w:rPr>
        <w:t xml:space="preserve">*Se requiere que no permita elaborar un ajuste por deducción por mayor valor del que posee la liquidación a ajustar.  </w:t>
      </w:r>
    </w:p>
    <w:p w14:paraId="2FDCA950" w14:textId="77777777" w:rsidR="001B38C0" w:rsidRPr="00AF62AA" w:rsidRDefault="001B38C0" w:rsidP="001B38C0">
      <w:pPr>
        <w:rPr>
          <w:color w:val="00B050"/>
        </w:rPr>
      </w:pPr>
    </w:p>
    <w:bookmarkEnd w:id="6"/>
    <w:p w14:paraId="7ECC2215" w14:textId="77777777" w:rsidR="00D02F75" w:rsidRDefault="00D02F75" w:rsidP="00D02F75">
      <w:pPr>
        <w:rPr>
          <w:lang w:val="es-ES"/>
        </w:rPr>
      </w:pPr>
    </w:p>
    <w:p w14:paraId="68F22B71" w14:textId="77777777" w:rsidR="00D02F75" w:rsidRDefault="00D02F75" w:rsidP="00D02F75">
      <w:pPr>
        <w:pStyle w:val="Ttulo2"/>
      </w:pPr>
      <w:proofErr w:type="spellStart"/>
      <w:r>
        <w:t>Req</w:t>
      </w:r>
      <w:proofErr w:type="spellEnd"/>
      <w:r>
        <w:t xml:space="preserve"> 1461_02 COTRASUR: Ventanas usuarios/permisos Syscom asociados</w:t>
      </w:r>
    </w:p>
    <w:p w14:paraId="2D798EEE" w14:textId="77777777" w:rsidR="00D02F75" w:rsidRDefault="00D02F75" w:rsidP="00D02F75"/>
    <w:p w14:paraId="2B6D041F" w14:textId="77777777" w:rsidR="00D02F75" w:rsidRDefault="00D02F75" w:rsidP="00D02F75">
      <w:r>
        <w:t>Se solicita la creación de los respectivos permisos de vista, actualización y anulación de los documentos y parámetros del aplicativo Gestión de asociados para los usuarios nivel 3.</w:t>
      </w:r>
    </w:p>
    <w:p w14:paraId="1043F3EE" w14:textId="77777777" w:rsidR="00D02F75" w:rsidRDefault="00D02F75" w:rsidP="00D02F75"/>
    <w:p w14:paraId="19F19CB2" w14:textId="77777777" w:rsidR="00D02F75" w:rsidRDefault="00D02F75" w:rsidP="00D02F75">
      <w:r>
        <w:t xml:space="preserve">Actualmente la ventana no cuenta con los módulos correspondientes al aplicativo, el usuario puede ingresar a todas las pantallas, pero no puede guardar ni editar ningún dato. </w:t>
      </w:r>
    </w:p>
    <w:p w14:paraId="65152B15" w14:textId="77777777" w:rsidR="00D02F75" w:rsidRDefault="00D02F75" w:rsidP="00D02F75"/>
    <w:p w14:paraId="7822BD56" w14:textId="77777777" w:rsidR="00D02F75" w:rsidRDefault="00D02F75" w:rsidP="00D02F75">
      <w:r w:rsidRPr="00E5310F">
        <w:rPr>
          <w:noProof/>
        </w:rPr>
        <w:lastRenderedPageBreak/>
        <w:drawing>
          <wp:inline distT="0" distB="0" distL="0" distR="0" wp14:anchorId="44DBFC32" wp14:editId="4666E73A">
            <wp:extent cx="5259926" cy="3973531"/>
            <wp:effectExtent l="0" t="0" r="0" b="8255"/>
            <wp:docPr id="196430373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03733" name="Imagen 1" descr="Interfaz de usuario gráfica&#10;&#10;El contenido generado por IA puede ser incorrecto."/>
                    <pic:cNvPicPr/>
                  </pic:nvPicPr>
                  <pic:blipFill>
                    <a:blip r:embed="rId30"/>
                    <a:stretch>
                      <a:fillRect/>
                    </a:stretch>
                  </pic:blipFill>
                  <pic:spPr>
                    <a:xfrm>
                      <a:off x="0" y="0"/>
                      <a:ext cx="5259926" cy="3973531"/>
                    </a:xfrm>
                    <a:prstGeom prst="rect">
                      <a:avLst/>
                    </a:prstGeom>
                  </pic:spPr>
                </pic:pic>
              </a:graphicData>
            </a:graphic>
          </wp:inline>
        </w:drawing>
      </w:r>
    </w:p>
    <w:p w14:paraId="67C67DFB" w14:textId="77777777" w:rsidR="00D02F75" w:rsidRPr="00526459" w:rsidRDefault="00D02F75" w:rsidP="00D02F75"/>
    <w:p w14:paraId="65FCB7B3" w14:textId="77777777" w:rsidR="00D02F75" w:rsidRPr="00050727" w:rsidRDefault="00D02F75" w:rsidP="00050727">
      <w:pPr>
        <w:rPr>
          <w:iCs/>
        </w:rPr>
      </w:pPr>
    </w:p>
    <w:sectPr w:rsidR="00D02F75" w:rsidRPr="00050727">
      <w:headerReference w:type="default" r:id="rId31"/>
      <w:footerReference w:type="default" r:id="rId32"/>
      <w:pgSz w:w="12240" w:h="20160"/>
      <w:pgMar w:top="397" w:right="1134" w:bottom="284" w:left="1276" w:header="39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5BF6D" w14:textId="77777777" w:rsidR="00B80C47" w:rsidRDefault="00B80C47">
      <w:r>
        <w:separator/>
      </w:r>
    </w:p>
  </w:endnote>
  <w:endnote w:type="continuationSeparator" w:id="0">
    <w:p w14:paraId="6CDE9F5E" w14:textId="77777777" w:rsidR="00B80C47" w:rsidRDefault="00B80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4610" w14:textId="77777777" w:rsidR="00E075D6" w:rsidRDefault="00E075D6">
    <w:pPr>
      <w:pBdr>
        <w:top w:val="nil"/>
        <w:left w:val="nil"/>
        <w:bottom w:val="nil"/>
        <w:right w:val="nil"/>
        <w:between w:val="nil"/>
      </w:pBdr>
      <w:tabs>
        <w:tab w:val="center" w:pos="4419"/>
        <w:tab w:val="right" w:pos="8838"/>
      </w:tabs>
      <w:rPr>
        <w:rFonts w:eastAsia="Arial"/>
        <w:color w:val="000000"/>
      </w:rPr>
    </w:pPr>
  </w:p>
  <w:p w14:paraId="6D1CABDA" w14:textId="77777777" w:rsidR="00E075D6" w:rsidRDefault="00E075D6">
    <w:pPr>
      <w:pBdr>
        <w:top w:val="nil"/>
        <w:left w:val="nil"/>
        <w:bottom w:val="nil"/>
        <w:right w:val="nil"/>
        <w:between w:val="nil"/>
      </w:pBdr>
      <w:tabs>
        <w:tab w:val="center" w:pos="4419"/>
        <w:tab w:val="right" w:pos="8838"/>
      </w:tabs>
      <w:rPr>
        <w:rFonts w:eastAsia="Arial"/>
        <w:color w:val="000000"/>
      </w:rPr>
    </w:pPr>
  </w:p>
  <w:p w14:paraId="7FF9B471" w14:textId="77777777" w:rsidR="00E075D6" w:rsidRDefault="00E075D6">
    <w:pPr>
      <w:pBdr>
        <w:top w:val="nil"/>
        <w:left w:val="nil"/>
        <w:bottom w:val="nil"/>
        <w:right w:val="nil"/>
        <w:between w:val="nil"/>
      </w:pBdr>
      <w:tabs>
        <w:tab w:val="center" w:pos="4419"/>
        <w:tab w:val="right" w:pos="8838"/>
      </w:tabs>
      <w:rPr>
        <w:rFonts w:eastAsia="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D6D06" w14:textId="77777777" w:rsidR="00B80C47" w:rsidRDefault="00B80C47">
      <w:r>
        <w:separator/>
      </w:r>
    </w:p>
  </w:footnote>
  <w:footnote w:type="continuationSeparator" w:id="0">
    <w:p w14:paraId="396565EA" w14:textId="77777777" w:rsidR="00B80C47" w:rsidRDefault="00B80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5650C" w14:textId="62562734" w:rsidR="00E075D6" w:rsidRDefault="00E075D6">
    <w:pPr>
      <w:widowControl w:val="0"/>
      <w:pBdr>
        <w:top w:val="nil"/>
        <w:left w:val="nil"/>
        <w:bottom w:val="nil"/>
        <w:right w:val="nil"/>
        <w:between w:val="nil"/>
      </w:pBdr>
    </w:pPr>
  </w:p>
  <w:tbl>
    <w:tblPr>
      <w:tblStyle w:val="3"/>
      <w:tblW w:w="96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3"/>
      <w:gridCol w:w="1468"/>
      <w:gridCol w:w="3909"/>
      <w:gridCol w:w="1391"/>
    </w:tblGrid>
    <w:tr w:rsidR="00E075D6" w14:paraId="56614D25" w14:textId="77777777">
      <w:trPr>
        <w:trHeight w:val="678"/>
        <w:jc w:val="center"/>
      </w:trPr>
      <w:tc>
        <w:tcPr>
          <w:tcW w:w="2903" w:type="dxa"/>
          <w:tcBorders>
            <w:right w:val="nil"/>
          </w:tcBorders>
        </w:tcPr>
        <w:p w14:paraId="22822FDD" w14:textId="77777777" w:rsidR="00E075D6" w:rsidRDefault="00E075D6">
          <w:pPr>
            <w:ind w:left="-82" w:right="2686" w:hanging="360"/>
          </w:pPr>
          <w:r>
            <w:rPr>
              <w:noProof/>
              <w:lang w:eastAsia="es-CO"/>
            </w:rPr>
            <w:drawing>
              <wp:anchor distT="0" distB="0" distL="114300" distR="114300" simplePos="0" relativeHeight="251658240" behindDoc="0" locked="0" layoutInCell="1" hidden="0" allowOverlap="1" wp14:anchorId="2C77C7D6" wp14:editId="0A3A2128">
                <wp:simplePos x="0" y="0"/>
                <wp:positionH relativeFrom="column">
                  <wp:posOffset>-6349</wp:posOffset>
                </wp:positionH>
                <wp:positionV relativeFrom="paragraph">
                  <wp:posOffset>7620</wp:posOffset>
                </wp:positionV>
                <wp:extent cx="1454727" cy="420312"/>
                <wp:effectExtent l="0" t="0" r="0" b="0"/>
                <wp:wrapNone/>
                <wp:docPr id="5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
                        <a:srcRect/>
                        <a:stretch>
                          <a:fillRect/>
                        </a:stretch>
                      </pic:blipFill>
                      <pic:spPr>
                        <a:xfrm>
                          <a:off x="0" y="0"/>
                          <a:ext cx="1454727" cy="420312"/>
                        </a:xfrm>
                        <a:prstGeom prst="rect">
                          <a:avLst/>
                        </a:prstGeom>
                        <a:ln/>
                      </pic:spPr>
                    </pic:pic>
                  </a:graphicData>
                </a:graphic>
              </wp:anchor>
            </w:drawing>
          </w:r>
        </w:p>
      </w:tc>
      <w:tc>
        <w:tcPr>
          <w:tcW w:w="6768" w:type="dxa"/>
          <w:gridSpan w:val="3"/>
          <w:tcBorders>
            <w:left w:val="nil"/>
          </w:tcBorders>
        </w:tcPr>
        <w:p w14:paraId="7772F518" w14:textId="77777777" w:rsidR="00E075D6" w:rsidRDefault="00E075D6" w:rsidP="007D71D0">
          <w:pPr>
            <w:jc w:val="center"/>
            <w:rPr>
              <w:b/>
              <w:sz w:val="20"/>
              <w:szCs w:val="20"/>
            </w:rPr>
          </w:pPr>
        </w:p>
        <w:p w14:paraId="10318252" w14:textId="0537DF7B" w:rsidR="00E075D6" w:rsidRDefault="00E075D6" w:rsidP="007D71D0">
          <w:pPr>
            <w:jc w:val="center"/>
          </w:pPr>
          <w:r>
            <w:rPr>
              <w:b/>
              <w:sz w:val="20"/>
              <w:szCs w:val="20"/>
            </w:rPr>
            <w:t>FORMATO DE PRUEBAS</w:t>
          </w:r>
        </w:p>
      </w:tc>
    </w:tr>
    <w:tr w:rsidR="00E075D6" w14:paraId="1114C988" w14:textId="77777777">
      <w:trPr>
        <w:trHeight w:val="445"/>
        <w:jc w:val="center"/>
      </w:trPr>
      <w:tc>
        <w:tcPr>
          <w:tcW w:w="2903" w:type="dxa"/>
        </w:tcPr>
        <w:p w14:paraId="6DD9579C" w14:textId="77777777" w:rsidR="00E075D6" w:rsidRDefault="00E075D6">
          <w:pPr>
            <w:rPr>
              <w:sz w:val="20"/>
              <w:szCs w:val="20"/>
            </w:rPr>
          </w:pPr>
          <w:r>
            <w:rPr>
              <w:sz w:val="20"/>
              <w:szCs w:val="20"/>
            </w:rPr>
            <w:t>Código: FO-GDO-007</w:t>
          </w:r>
        </w:p>
      </w:tc>
      <w:tc>
        <w:tcPr>
          <w:tcW w:w="1468" w:type="dxa"/>
        </w:tcPr>
        <w:p w14:paraId="4602ED57" w14:textId="77777777" w:rsidR="00E075D6" w:rsidRDefault="00E075D6">
          <w:pPr>
            <w:rPr>
              <w:sz w:val="20"/>
              <w:szCs w:val="20"/>
            </w:rPr>
          </w:pPr>
          <w:proofErr w:type="spellStart"/>
          <w:r>
            <w:rPr>
              <w:sz w:val="20"/>
              <w:szCs w:val="20"/>
            </w:rPr>
            <w:t>Versión</w:t>
          </w:r>
          <w:proofErr w:type="spellEnd"/>
          <w:r>
            <w:rPr>
              <w:sz w:val="20"/>
              <w:szCs w:val="20"/>
            </w:rPr>
            <w:t>: 0</w:t>
          </w:r>
        </w:p>
      </w:tc>
      <w:tc>
        <w:tcPr>
          <w:tcW w:w="3909" w:type="dxa"/>
        </w:tcPr>
        <w:p w14:paraId="7957EB35" w14:textId="77777777" w:rsidR="00E075D6" w:rsidRPr="004F1FC6" w:rsidRDefault="00E075D6">
          <w:pPr>
            <w:rPr>
              <w:sz w:val="20"/>
              <w:szCs w:val="20"/>
              <w:lang w:val="es-CO"/>
            </w:rPr>
          </w:pPr>
          <w:r w:rsidRPr="004F1FC6">
            <w:rPr>
              <w:sz w:val="20"/>
              <w:szCs w:val="20"/>
              <w:lang w:val="es-CO"/>
            </w:rPr>
            <w:t xml:space="preserve">Fecha de Aprobación: 05 </w:t>
          </w:r>
          <w:proofErr w:type="gramStart"/>
          <w:r w:rsidRPr="004F1FC6">
            <w:rPr>
              <w:sz w:val="20"/>
              <w:szCs w:val="20"/>
              <w:lang w:val="es-CO"/>
            </w:rPr>
            <w:t>Marzo</w:t>
          </w:r>
          <w:proofErr w:type="gramEnd"/>
          <w:r w:rsidRPr="004F1FC6">
            <w:rPr>
              <w:sz w:val="20"/>
              <w:szCs w:val="20"/>
              <w:lang w:val="es-CO"/>
            </w:rPr>
            <w:t xml:space="preserve"> de 2015</w:t>
          </w:r>
        </w:p>
      </w:tc>
      <w:tc>
        <w:tcPr>
          <w:tcW w:w="1391" w:type="dxa"/>
        </w:tcPr>
        <w:p w14:paraId="3CE750D5" w14:textId="54604EB5" w:rsidR="00E075D6" w:rsidRDefault="00E075D6">
          <w:pPr>
            <w:ind w:left="100" w:hanging="100"/>
            <w:jc w:val="center"/>
            <w:rPr>
              <w:sz w:val="20"/>
              <w:szCs w:val="20"/>
            </w:rPr>
          </w:pPr>
          <w:proofErr w:type="spellStart"/>
          <w:r>
            <w:rPr>
              <w:sz w:val="18"/>
              <w:szCs w:val="18"/>
            </w:rPr>
            <w:t>Pág</w:t>
          </w:r>
          <w:proofErr w:type="spellEnd"/>
          <w:r>
            <w:rPr>
              <w:sz w:val="18"/>
              <w:szCs w:val="18"/>
            </w:rPr>
            <w:t xml:space="preserve">. </w:t>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Pr>
              <w:noProof/>
              <w:sz w:val="18"/>
              <w:szCs w:val="18"/>
            </w:rPr>
            <w:t>43</w:t>
          </w:r>
          <w:r>
            <w:rPr>
              <w:sz w:val="18"/>
              <w:szCs w:val="18"/>
            </w:rPr>
            <w:fldChar w:fldCharType="end"/>
          </w:r>
        </w:p>
      </w:tc>
    </w:tr>
  </w:tbl>
  <w:p w14:paraId="65842B30" w14:textId="77777777" w:rsidR="00E075D6" w:rsidRDefault="00E075D6">
    <w:pPr>
      <w:pBdr>
        <w:top w:val="nil"/>
        <w:left w:val="nil"/>
        <w:bottom w:val="nil"/>
        <w:right w:val="nil"/>
        <w:between w:val="nil"/>
      </w:pBdr>
      <w:tabs>
        <w:tab w:val="center" w:pos="4419"/>
        <w:tab w:val="right" w:pos="8838"/>
      </w:tabs>
      <w:rPr>
        <w:rFonts w:eastAsia="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31D4F"/>
    <w:multiLevelType w:val="hybridMultilevel"/>
    <w:tmpl w:val="63AC4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167F1C"/>
    <w:multiLevelType w:val="multilevel"/>
    <w:tmpl w:val="3E746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AC5240"/>
    <w:multiLevelType w:val="hybridMultilevel"/>
    <w:tmpl w:val="98C073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0F2339"/>
    <w:multiLevelType w:val="hybridMultilevel"/>
    <w:tmpl w:val="E9E247C0"/>
    <w:lvl w:ilvl="0" w:tplc="28746C98">
      <w:start w:val="1"/>
      <w:numFmt w:val="bullet"/>
      <w:lvlText w:val="→"/>
      <w:lvlJc w:val="left"/>
      <w:pPr>
        <w:ind w:left="1080" w:hanging="360"/>
      </w:pPr>
      <w:rPr>
        <w:rFonts w:ascii="Segoe UI Emoji" w:eastAsia="Times New Roman" w:hAnsi="Segoe UI Emoj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571512D"/>
    <w:multiLevelType w:val="multilevel"/>
    <w:tmpl w:val="FBFEF88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4A1804"/>
    <w:multiLevelType w:val="hybridMultilevel"/>
    <w:tmpl w:val="27E26A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AB83BB0"/>
    <w:multiLevelType w:val="multilevel"/>
    <w:tmpl w:val="FD007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283F3F"/>
    <w:multiLevelType w:val="hybridMultilevel"/>
    <w:tmpl w:val="0442AC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3C736FD"/>
    <w:multiLevelType w:val="hybridMultilevel"/>
    <w:tmpl w:val="7F86AE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70D6198"/>
    <w:multiLevelType w:val="hybridMultilevel"/>
    <w:tmpl w:val="AE4C3EC6"/>
    <w:lvl w:ilvl="0" w:tplc="28746C98">
      <w:start w:val="1"/>
      <w:numFmt w:val="bullet"/>
      <w:lvlText w:val="→"/>
      <w:lvlJc w:val="left"/>
      <w:pPr>
        <w:ind w:left="1080" w:hanging="360"/>
      </w:pPr>
      <w:rPr>
        <w:rFonts w:ascii="Segoe UI Emoji" w:eastAsia="Times New Roman" w:hAnsi="Segoe UI Emoj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29205D6B"/>
    <w:multiLevelType w:val="multilevel"/>
    <w:tmpl w:val="21343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5B3434"/>
    <w:multiLevelType w:val="hybridMultilevel"/>
    <w:tmpl w:val="E02474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34631B8"/>
    <w:multiLevelType w:val="hybridMultilevel"/>
    <w:tmpl w:val="B970A8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80D0084"/>
    <w:multiLevelType w:val="hybridMultilevel"/>
    <w:tmpl w:val="4C002C8E"/>
    <w:lvl w:ilvl="0" w:tplc="7ADCAAC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D743BFE"/>
    <w:multiLevelType w:val="hybridMultilevel"/>
    <w:tmpl w:val="1E200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6F672E"/>
    <w:multiLevelType w:val="hybridMultilevel"/>
    <w:tmpl w:val="5DB2D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27665E4"/>
    <w:multiLevelType w:val="hybridMultilevel"/>
    <w:tmpl w:val="610219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652780A"/>
    <w:multiLevelType w:val="hybridMultilevel"/>
    <w:tmpl w:val="98489BE4"/>
    <w:lvl w:ilvl="0" w:tplc="0D782BC6">
      <w:start w:val="4"/>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C33BCA"/>
    <w:multiLevelType w:val="hybridMultilevel"/>
    <w:tmpl w:val="7728B752"/>
    <w:lvl w:ilvl="0" w:tplc="28746C98">
      <w:start w:val="1"/>
      <w:numFmt w:val="bullet"/>
      <w:lvlText w:val="→"/>
      <w:lvlJc w:val="left"/>
      <w:pPr>
        <w:ind w:left="720" w:hanging="360"/>
      </w:pPr>
      <w:rPr>
        <w:rFonts w:ascii="Segoe UI Emoji" w:eastAsia="Times New Roman" w:hAnsi="Segoe UI Emoj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7DE499A"/>
    <w:multiLevelType w:val="hybridMultilevel"/>
    <w:tmpl w:val="258480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DD93E1A"/>
    <w:multiLevelType w:val="multilevel"/>
    <w:tmpl w:val="7AEC4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5A7A24"/>
    <w:multiLevelType w:val="hybridMultilevel"/>
    <w:tmpl w:val="F7669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C87D3D"/>
    <w:multiLevelType w:val="hybridMultilevel"/>
    <w:tmpl w:val="7C4A91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30125D2"/>
    <w:multiLevelType w:val="hybridMultilevel"/>
    <w:tmpl w:val="30F21506"/>
    <w:lvl w:ilvl="0" w:tplc="28746C98">
      <w:start w:val="1"/>
      <w:numFmt w:val="bullet"/>
      <w:lvlText w:val="→"/>
      <w:lvlJc w:val="left"/>
      <w:pPr>
        <w:ind w:left="1080" w:hanging="360"/>
      </w:pPr>
      <w:rPr>
        <w:rFonts w:ascii="Segoe UI Emoji" w:eastAsia="Times New Roman" w:hAnsi="Segoe UI Emoj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55316FFD"/>
    <w:multiLevelType w:val="multilevel"/>
    <w:tmpl w:val="38D24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pStyle w:val="Ttulo6"/>
      <w:lvlText w:val="■"/>
      <w:lvlJc w:val="left"/>
      <w:pPr>
        <w:ind w:left="4320" w:hanging="360"/>
      </w:pPr>
      <w:rPr>
        <w:u w:val="none"/>
      </w:rPr>
    </w:lvl>
    <w:lvl w:ilvl="6">
      <w:start w:val="1"/>
      <w:numFmt w:val="bullet"/>
      <w:pStyle w:val="Ttulo7"/>
      <w:lvlText w:val="●"/>
      <w:lvlJc w:val="left"/>
      <w:pPr>
        <w:ind w:left="5040" w:hanging="360"/>
      </w:pPr>
      <w:rPr>
        <w:u w:val="none"/>
      </w:rPr>
    </w:lvl>
    <w:lvl w:ilvl="7">
      <w:start w:val="1"/>
      <w:numFmt w:val="bullet"/>
      <w:pStyle w:val="Ttulo8"/>
      <w:lvlText w:val="○"/>
      <w:lvlJc w:val="left"/>
      <w:pPr>
        <w:ind w:left="5760" w:hanging="360"/>
      </w:pPr>
      <w:rPr>
        <w:u w:val="none"/>
      </w:rPr>
    </w:lvl>
    <w:lvl w:ilvl="8">
      <w:start w:val="1"/>
      <w:numFmt w:val="bullet"/>
      <w:pStyle w:val="Ttulo9"/>
      <w:lvlText w:val="■"/>
      <w:lvlJc w:val="left"/>
      <w:pPr>
        <w:ind w:left="6480" w:hanging="360"/>
      </w:pPr>
      <w:rPr>
        <w:u w:val="none"/>
      </w:rPr>
    </w:lvl>
  </w:abstractNum>
  <w:abstractNum w:abstractNumId="25" w15:restartNumberingAfterBreak="0">
    <w:nsid w:val="58EA48CB"/>
    <w:multiLevelType w:val="hybridMultilevel"/>
    <w:tmpl w:val="DA9C0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D5D7F0F"/>
    <w:multiLevelType w:val="hybridMultilevel"/>
    <w:tmpl w:val="371A4D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3D64E55"/>
    <w:multiLevelType w:val="hybridMultilevel"/>
    <w:tmpl w:val="3E00F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3E50F7A"/>
    <w:multiLevelType w:val="hybridMultilevel"/>
    <w:tmpl w:val="E3ACD2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5391A71"/>
    <w:multiLevelType w:val="hybridMultilevel"/>
    <w:tmpl w:val="F5DECA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6BD24B3"/>
    <w:multiLevelType w:val="hybridMultilevel"/>
    <w:tmpl w:val="4128113C"/>
    <w:lvl w:ilvl="0" w:tplc="9D402080">
      <w:start w:val="1"/>
      <w:numFmt w:val="decimal"/>
      <w:lvlText w:val="%1."/>
      <w:lvlJc w:val="left"/>
      <w:pPr>
        <w:ind w:left="720" w:hanging="360"/>
      </w:pPr>
      <w:rPr>
        <w:rFonts w:hint="default"/>
        <w:color w:val="EE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4301EE7"/>
    <w:multiLevelType w:val="hybridMultilevel"/>
    <w:tmpl w:val="964C4A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E865B4"/>
    <w:multiLevelType w:val="hybridMultilevel"/>
    <w:tmpl w:val="C66834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D797143"/>
    <w:multiLevelType w:val="hybridMultilevel"/>
    <w:tmpl w:val="C77207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EA304BA"/>
    <w:multiLevelType w:val="hybridMultilevel"/>
    <w:tmpl w:val="C66834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52858568">
    <w:abstractNumId w:val="24"/>
  </w:num>
  <w:num w:numId="2" w16cid:durableId="1281837439">
    <w:abstractNumId w:val="2"/>
  </w:num>
  <w:num w:numId="3" w16cid:durableId="1474833142">
    <w:abstractNumId w:val="11"/>
  </w:num>
  <w:num w:numId="4" w16cid:durableId="1443107719">
    <w:abstractNumId w:val="26"/>
  </w:num>
  <w:num w:numId="5" w16cid:durableId="1297375732">
    <w:abstractNumId w:val="0"/>
  </w:num>
  <w:num w:numId="6" w16cid:durableId="1810124192">
    <w:abstractNumId w:val="31"/>
  </w:num>
  <w:num w:numId="7" w16cid:durableId="7101645">
    <w:abstractNumId w:val="12"/>
  </w:num>
  <w:num w:numId="8" w16cid:durableId="611405277">
    <w:abstractNumId w:val="33"/>
  </w:num>
  <w:num w:numId="9" w16cid:durableId="1825392418">
    <w:abstractNumId w:val="16"/>
  </w:num>
  <w:num w:numId="10" w16cid:durableId="589580060">
    <w:abstractNumId w:val="21"/>
  </w:num>
  <w:num w:numId="11" w16cid:durableId="966861664">
    <w:abstractNumId w:val="19"/>
  </w:num>
  <w:num w:numId="12" w16cid:durableId="1403486153">
    <w:abstractNumId w:val="5"/>
  </w:num>
  <w:num w:numId="13" w16cid:durableId="1199472264">
    <w:abstractNumId w:val="6"/>
  </w:num>
  <w:num w:numId="14" w16cid:durableId="20127654">
    <w:abstractNumId w:val="4"/>
  </w:num>
  <w:num w:numId="15" w16cid:durableId="1931622311">
    <w:abstractNumId w:val="1"/>
  </w:num>
  <w:num w:numId="16" w16cid:durableId="1190681640">
    <w:abstractNumId w:val="10"/>
  </w:num>
  <w:num w:numId="17" w16cid:durableId="2021542017">
    <w:abstractNumId w:val="25"/>
  </w:num>
  <w:num w:numId="18" w16cid:durableId="735394489">
    <w:abstractNumId w:val="28"/>
  </w:num>
  <w:num w:numId="19" w16cid:durableId="2026206958">
    <w:abstractNumId w:val="7"/>
  </w:num>
  <w:num w:numId="20" w16cid:durableId="76099904">
    <w:abstractNumId w:val="22"/>
  </w:num>
  <w:num w:numId="21" w16cid:durableId="1900438458">
    <w:abstractNumId w:val="27"/>
  </w:num>
  <w:num w:numId="22" w16cid:durableId="241531241">
    <w:abstractNumId w:val="9"/>
  </w:num>
  <w:num w:numId="23" w16cid:durableId="1024214146">
    <w:abstractNumId w:val="23"/>
  </w:num>
  <w:num w:numId="24" w16cid:durableId="1228882810">
    <w:abstractNumId w:val="3"/>
  </w:num>
  <w:num w:numId="25" w16cid:durableId="907301079">
    <w:abstractNumId w:val="18"/>
  </w:num>
  <w:num w:numId="26" w16cid:durableId="943003667">
    <w:abstractNumId w:val="20"/>
  </w:num>
  <w:num w:numId="27" w16cid:durableId="185564158">
    <w:abstractNumId w:val="17"/>
  </w:num>
  <w:num w:numId="28" w16cid:durableId="343047988">
    <w:abstractNumId w:val="30"/>
  </w:num>
  <w:num w:numId="29" w16cid:durableId="458374165">
    <w:abstractNumId w:val="14"/>
  </w:num>
  <w:num w:numId="30" w16cid:durableId="1060978696">
    <w:abstractNumId w:val="15"/>
  </w:num>
  <w:num w:numId="31" w16cid:durableId="345792817">
    <w:abstractNumId w:val="34"/>
  </w:num>
  <w:num w:numId="32" w16cid:durableId="1374769780">
    <w:abstractNumId w:val="29"/>
  </w:num>
  <w:num w:numId="33" w16cid:durableId="1946576720">
    <w:abstractNumId w:val="8"/>
  </w:num>
  <w:num w:numId="34" w16cid:durableId="1701468303">
    <w:abstractNumId w:val="32"/>
  </w:num>
  <w:num w:numId="35" w16cid:durableId="19654969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E78"/>
    <w:rsid w:val="00000418"/>
    <w:rsid w:val="00000B83"/>
    <w:rsid w:val="00001FFA"/>
    <w:rsid w:val="00002019"/>
    <w:rsid w:val="0000272F"/>
    <w:rsid w:val="000032EC"/>
    <w:rsid w:val="0000344F"/>
    <w:rsid w:val="00003BA0"/>
    <w:rsid w:val="00004505"/>
    <w:rsid w:val="00004C3D"/>
    <w:rsid w:val="00005B03"/>
    <w:rsid w:val="000067B0"/>
    <w:rsid w:val="00007A6B"/>
    <w:rsid w:val="0001003E"/>
    <w:rsid w:val="00010EF8"/>
    <w:rsid w:val="000111C4"/>
    <w:rsid w:val="0001132E"/>
    <w:rsid w:val="000130BB"/>
    <w:rsid w:val="00013448"/>
    <w:rsid w:val="000147B5"/>
    <w:rsid w:val="00014C17"/>
    <w:rsid w:val="00015814"/>
    <w:rsid w:val="00016051"/>
    <w:rsid w:val="000161A9"/>
    <w:rsid w:val="00016698"/>
    <w:rsid w:val="000166FD"/>
    <w:rsid w:val="0001768E"/>
    <w:rsid w:val="00020141"/>
    <w:rsid w:val="0002030D"/>
    <w:rsid w:val="00020499"/>
    <w:rsid w:val="00020617"/>
    <w:rsid w:val="00020B95"/>
    <w:rsid w:val="00020F70"/>
    <w:rsid w:val="000219A1"/>
    <w:rsid w:val="00023189"/>
    <w:rsid w:val="000232D9"/>
    <w:rsid w:val="00024AC4"/>
    <w:rsid w:val="00025010"/>
    <w:rsid w:val="000253C7"/>
    <w:rsid w:val="00025B89"/>
    <w:rsid w:val="00025D06"/>
    <w:rsid w:val="00025F69"/>
    <w:rsid w:val="00025FFB"/>
    <w:rsid w:val="00026186"/>
    <w:rsid w:val="00026247"/>
    <w:rsid w:val="0002638E"/>
    <w:rsid w:val="000266D1"/>
    <w:rsid w:val="00026B38"/>
    <w:rsid w:val="00026CC9"/>
    <w:rsid w:val="00027311"/>
    <w:rsid w:val="000300A6"/>
    <w:rsid w:val="00030491"/>
    <w:rsid w:val="000307F0"/>
    <w:rsid w:val="00031179"/>
    <w:rsid w:val="00031409"/>
    <w:rsid w:val="00032B3E"/>
    <w:rsid w:val="00032F0D"/>
    <w:rsid w:val="000330A0"/>
    <w:rsid w:val="000332F5"/>
    <w:rsid w:val="00033380"/>
    <w:rsid w:val="00033DE3"/>
    <w:rsid w:val="0003410D"/>
    <w:rsid w:val="000349A9"/>
    <w:rsid w:val="00034DBB"/>
    <w:rsid w:val="00034EB3"/>
    <w:rsid w:val="000359B6"/>
    <w:rsid w:val="00035E02"/>
    <w:rsid w:val="00036135"/>
    <w:rsid w:val="0003615E"/>
    <w:rsid w:val="00036714"/>
    <w:rsid w:val="00036C45"/>
    <w:rsid w:val="00036CC7"/>
    <w:rsid w:val="0003717C"/>
    <w:rsid w:val="0003724D"/>
    <w:rsid w:val="00043310"/>
    <w:rsid w:val="00043A7E"/>
    <w:rsid w:val="00043A97"/>
    <w:rsid w:val="00043ADB"/>
    <w:rsid w:val="00043E16"/>
    <w:rsid w:val="000443EF"/>
    <w:rsid w:val="00044832"/>
    <w:rsid w:val="0004632A"/>
    <w:rsid w:val="00046E0A"/>
    <w:rsid w:val="0004778E"/>
    <w:rsid w:val="00047F4B"/>
    <w:rsid w:val="00050727"/>
    <w:rsid w:val="00051C13"/>
    <w:rsid w:val="0005225B"/>
    <w:rsid w:val="0005231C"/>
    <w:rsid w:val="0005239E"/>
    <w:rsid w:val="0005269A"/>
    <w:rsid w:val="000526FE"/>
    <w:rsid w:val="00052C9A"/>
    <w:rsid w:val="00052F74"/>
    <w:rsid w:val="00053273"/>
    <w:rsid w:val="0005378E"/>
    <w:rsid w:val="000543FA"/>
    <w:rsid w:val="00054B4A"/>
    <w:rsid w:val="00054DAB"/>
    <w:rsid w:val="00055152"/>
    <w:rsid w:val="00055979"/>
    <w:rsid w:val="00055EB2"/>
    <w:rsid w:val="00056498"/>
    <w:rsid w:val="0005727A"/>
    <w:rsid w:val="00057EE8"/>
    <w:rsid w:val="00060198"/>
    <w:rsid w:val="000602F1"/>
    <w:rsid w:val="00060595"/>
    <w:rsid w:val="000607E1"/>
    <w:rsid w:val="00061311"/>
    <w:rsid w:val="0006158E"/>
    <w:rsid w:val="00061C09"/>
    <w:rsid w:val="0006208D"/>
    <w:rsid w:val="0006252E"/>
    <w:rsid w:val="00062AFA"/>
    <w:rsid w:val="000630A3"/>
    <w:rsid w:val="000635BB"/>
    <w:rsid w:val="00063A1C"/>
    <w:rsid w:val="00063C8F"/>
    <w:rsid w:val="00064014"/>
    <w:rsid w:val="00065C0D"/>
    <w:rsid w:val="00065C84"/>
    <w:rsid w:val="00065DE2"/>
    <w:rsid w:val="00065FE0"/>
    <w:rsid w:val="000664EB"/>
    <w:rsid w:val="00066B95"/>
    <w:rsid w:val="00066E6A"/>
    <w:rsid w:val="00066F4B"/>
    <w:rsid w:val="0006742E"/>
    <w:rsid w:val="0006798A"/>
    <w:rsid w:val="00071CFF"/>
    <w:rsid w:val="00071EAF"/>
    <w:rsid w:val="00072075"/>
    <w:rsid w:val="0007219A"/>
    <w:rsid w:val="00072C93"/>
    <w:rsid w:val="00073489"/>
    <w:rsid w:val="000735BE"/>
    <w:rsid w:val="0007360B"/>
    <w:rsid w:val="00073742"/>
    <w:rsid w:val="0007420E"/>
    <w:rsid w:val="00074C1E"/>
    <w:rsid w:val="00074CC8"/>
    <w:rsid w:val="0007505E"/>
    <w:rsid w:val="00075901"/>
    <w:rsid w:val="00075E91"/>
    <w:rsid w:val="00076894"/>
    <w:rsid w:val="00076A43"/>
    <w:rsid w:val="00076B5A"/>
    <w:rsid w:val="00077E77"/>
    <w:rsid w:val="000803EE"/>
    <w:rsid w:val="00080B35"/>
    <w:rsid w:val="00080CC5"/>
    <w:rsid w:val="00080D42"/>
    <w:rsid w:val="0008151D"/>
    <w:rsid w:val="00081B30"/>
    <w:rsid w:val="00082584"/>
    <w:rsid w:val="000825B7"/>
    <w:rsid w:val="00082AC4"/>
    <w:rsid w:val="00083280"/>
    <w:rsid w:val="0008345C"/>
    <w:rsid w:val="000854A0"/>
    <w:rsid w:val="000857A9"/>
    <w:rsid w:val="000862E0"/>
    <w:rsid w:val="00086EDE"/>
    <w:rsid w:val="00087523"/>
    <w:rsid w:val="00087B81"/>
    <w:rsid w:val="00087D15"/>
    <w:rsid w:val="00090978"/>
    <w:rsid w:val="00090C7B"/>
    <w:rsid w:val="00092AA9"/>
    <w:rsid w:val="000930F8"/>
    <w:rsid w:val="0009328E"/>
    <w:rsid w:val="0009381D"/>
    <w:rsid w:val="0009391F"/>
    <w:rsid w:val="00093B5A"/>
    <w:rsid w:val="00094498"/>
    <w:rsid w:val="00094819"/>
    <w:rsid w:val="00094FD2"/>
    <w:rsid w:val="0009671F"/>
    <w:rsid w:val="000968BD"/>
    <w:rsid w:val="00096A0E"/>
    <w:rsid w:val="00097E16"/>
    <w:rsid w:val="000A06D0"/>
    <w:rsid w:val="000A0AD7"/>
    <w:rsid w:val="000A15A5"/>
    <w:rsid w:val="000A1D05"/>
    <w:rsid w:val="000A1EB9"/>
    <w:rsid w:val="000A240D"/>
    <w:rsid w:val="000A29F4"/>
    <w:rsid w:val="000A2AE5"/>
    <w:rsid w:val="000A358A"/>
    <w:rsid w:val="000A486E"/>
    <w:rsid w:val="000A52A8"/>
    <w:rsid w:val="000A5764"/>
    <w:rsid w:val="000A67E6"/>
    <w:rsid w:val="000A6FEF"/>
    <w:rsid w:val="000A7B8F"/>
    <w:rsid w:val="000B011C"/>
    <w:rsid w:val="000B0CE5"/>
    <w:rsid w:val="000B15C5"/>
    <w:rsid w:val="000B2374"/>
    <w:rsid w:val="000B4893"/>
    <w:rsid w:val="000B5DE5"/>
    <w:rsid w:val="000B5F05"/>
    <w:rsid w:val="000B6483"/>
    <w:rsid w:val="000B651E"/>
    <w:rsid w:val="000B6F35"/>
    <w:rsid w:val="000B7304"/>
    <w:rsid w:val="000B73EC"/>
    <w:rsid w:val="000B7A2D"/>
    <w:rsid w:val="000B7A83"/>
    <w:rsid w:val="000B7D9A"/>
    <w:rsid w:val="000C0101"/>
    <w:rsid w:val="000C021E"/>
    <w:rsid w:val="000C185F"/>
    <w:rsid w:val="000C1B14"/>
    <w:rsid w:val="000C3994"/>
    <w:rsid w:val="000C3D19"/>
    <w:rsid w:val="000C45AE"/>
    <w:rsid w:val="000C470D"/>
    <w:rsid w:val="000C47E5"/>
    <w:rsid w:val="000C4FE5"/>
    <w:rsid w:val="000C5126"/>
    <w:rsid w:val="000C588B"/>
    <w:rsid w:val="000C6639"/>
    <w:rsid w:val="000C6CB6"/>
    <w:rsid w:val="000C7241"/>
    <w:rsid w:val="000C760A"/>
    <w:rsid w:val="000C7C2F"/>
    <w:rsid w:val="000D0EE2"/>
    <w:rsid w:val="000D1997"/>
    <w:rsid w:val="000D1CD5"/>
    <w:rsid w:val="000D225C"/>
    <w:rsid w:val="000D2E65"/>
    <w:rsid w:val="000D3001"/>
    <w:rsid w:val="000D3479"/>
    <w:rsid w:val="000D5C22"/>
    <w:rsid w:val="000D62A1"/>
    <w:rsid w:val="000D7286"/>
    <w:rsid w:val="000D74F1"/>
    <w:rsid w:val="000E0078"/>
    <w:rsid w:val="000E070F"/>
    <w:rsid w:val="000E1B9F"/>
    <w:rsid w:val="000E2AAD"/>
    <w:rsid w:val="000E4A03"/>
    <w:rsid w:val="000E5273"/>
    <w:rsid w:val="000E578B"/>
    <w:rsid w:val="000E58C1"/>
    <w:rsid w:val="000E686B"/>
    <w:rsid w:val="000E6DD2"/>
    <w:rsid w:val="000E740D"/>
    <w:rsid w:val="000F0002"/>
    <w:rsid w:val="000F0A8B"/>
    <w:rsid w:val="000F0D04"/>
    <w:rsid w:val="000F0D40"/>
    <w:rsid w:val="000F19C6"/>
    <w:rsid w:val="000F3A27"/>
    <w:rsid w:val="000F44B1"/>
    <w:rsid w:val="000F4ADB"/>
    <w:rsid w:val="000F4BEE"/>
    <w:rsid w:val="000F595C"/>
    <w:rsid w:val="000F5DBD"/>
    <w:rsid w:val="000F6A64"/>
    <w:rsid w:val="000F6AE6"/>
    <w:rsid w:val="000F7274"/>
    <w:rsid w:val="000F73BB"/>
    <w:rsid w:val="001004C3"/>
    <w:rsid w:val="00100809"/>
    <w:rsid w:val="001009E7"/>
    <w:rsid w:val="001011C1"/>
    <w:rsid w:val="001011E8"/>
    <w:rsid w:val="00101C51"/>
    <w:rsid w:val="00102F90"/>
    <w:rsid w:val="00103706"/>
    <w:rsid w:val="00103844"/>
    <w:rsid w:val="0010414E"/>
    <w:rsid w:val="0010435C"/>
    <w:rsid w:val="0010449C"/>
    <w:rsid w:val="0010455E"/>
    <w:rsid w:val="0010510E"/>
    <w:rsid w:val="0010580E"/>
    <w:rsid w:val="00105D0D"/>
    <w:rsid w:val="00106057"/>
    <w:rsid w:val="0010609E"/>
    <w:rsid w:val="001064D0"/>
    <w:rsid w:val="00106D58"/>
    <w:rsid w:val="00106F21"/>
    <w:rsid w:val="00107E74"/>
    <w:rsid w:val="00110205"/>
    <w:rsid w:val="0011235D"/>
    <w:rsid w:val="001127AE"/>
    <w:rsid w:val="00113184"/>
    <w:rsid w:val="00113651"/>
    <w:rsid w:val="00113CCD"/>
    <w:rsid w:val="00114230"/>
    <w:rsid w:val="00117DF3"/>
    <w:rsid w:val="0012026F"/>
    <w:rsid w:val="001237F6"/>
    <w:rsid w:val="00123835"/>
    <w:rsid w:val="00123B08"/>
    <w:rsid w:val="00123D83"/>
    <w:rsid w:val="00124255"/>
    <w:rsid w:val="00124437"/>
    <w:rsid w:val="001244E9"/>
    <w:rsid w:val="00125EFA"/>
    <w:rsid w:val="00125F72"/>
    <w:rsid w:val="001265DD"/>
    <w:rsid w:val="00130233"/>
    <w:rsid w:val="001307C3"/>
    <w:rsid w:val="001307F0"/>
    <w:rsid w:val="00130C51"/>
    <w:rsid w:val="00130E50"/>
    <w:rsid w:val="00131DC0"/>
    <w:rsid w:val="00133CFB"/>
    <w:rsid w:val="00133E5B"/>
    <w:rsid w:val="001364A7"/>
    <w:rsid w:val="001368BB"/>
    <w:rsid w:val="00137F17"/>
    <w:rsid w:val="00140263"/>
    <w:rsid w:val="00140C36"/>
    <w:rsid w:val="001421FD"/>
    <w:rsid w:val="00143132"/>
    <w:rsid w:val="00143C3C"/>
    <w:rsid w:val="00143DC9"/>
    <w:rsid w:val="001441A5"/>
    <w:rsid w:val="0014488F"/>
    <w:rsid w:val="00144F13"/>
    <w:rsid w:val="00145CD6"/>
    <w:rsid w:val="00146717"/>
    <w:rsid w:val="00146822"/>
    <w:rsid w:val="00146B62"/>
    <w:rsid w:val="001475BC"/>
    <w:rsid w:val="001475F1"/>
    <w:rsid w:val="0014783E"/>
    <w:rsid w:val="00147ED3"/>
    <w:rsid w:val="001504B7"/>
    <w:rsid w:val="00150DF9"/>
    <w:rsid w:val="00151C11"/>
    <w:rsid w:val="00151DCE"/>
    <w:rsid w:val="00152068"/>
    <w:rsid w:val="001525D7"/>
    <w:rsid w:val="00152606"/>
    <w:rsid w:val="00152AB6"/>
    <w:rsid w:val="00153111"/>
    <w:rsid w:val="001531F7"/>
    <w:rsid w:val="00154447"/>
    <w:rsid w:val="001551D5"/>
    <w:rsid w:val="00155460"/>
    <w:rsid w:val="0015564B"/>
    <w:rsid w:val="00155F0E"/>
    <w:rsid w:val="001561DD"/>
    <w:rsid w:val="00160816"/>
    <w:rsid w:val="00160D85"/>
    <w:rsid w:val="001617FA"/>
    <w:rsid w:val="00162369"/>
    <w:rsid w:val="001624B3"/>
    <w:rsid w:val="00162DC9"/>
    <w:rsid w:val="00163298"/>
    <w:rsid w:val="00164584"/>
    <w:rsid w:val="00164623"/>
    <w:rsid w:val="00164BD0"/>
    <w:rsid w:val="00164D4E"/>
    <w:rsid w:val="001666CC"/>
    <w:rsid w:val="001678C2"/>
    <w:rsid w:val="00170E85"/>
    <w:rsid w:val="00170F57"/>
    <w:rsid w:val="00171A9F"/>
    <w:rsid w:val="00172648"/>
    <w:rsid w:val="00172EEE"/>
    <w:rsid w:val="001738FD"/>
    <w:rsid w:val="00173A43"/>
    <w:rsid w:val="00174219"/>
    <w:rsid w:val="00174269"/>
    <w:rsid w:val="00174497"/>
    <w:rsid w:val="001747FC"/>
    <w:rsid w:val="00174E14"/>
    <w:rsid w:val="001752C9"/>
    <w:rsid w:val="00175770"/>
    <w:rsid w:val="00175952"/>
    <w:rsid w:val="00175A09"/>
    <w:rsid w:val="00175A78"/>
    <w:rsid w:val="001769DB"/>
    <w:rsid w:val="00176E87"/>
    <w:rsid w:val="001777E6"/>
    <w:rsid w:val="00180853"/>
    <w:rsid w:val="00182B62"/>
    <w:rsid w:val="0018348A"/>
    <w:rsid w:val="0018361B"/>
    <w:rsid w:val="00183BD9"/>
    <w:rsid w:val="00183CC4"/>
    <w:rsid w:val="001844E4"/>
    <w:rsid w:val="00184D35"/>
    <w:rsid w:val="001853F0"/>
    <w:rsid w:val="00185A2B"/>
    <w:rsid w:val="00185B9E"/>
    <w:rsid w:val="0018618E"/>
    <w:rsid w:val="001870F5"/>
    <w:rsid w:val="00187243"/>
    <w:rsid w:val="001900F0"/>
    <w:rsid w:val="00190C2B"/>
    <w:rsid w:val="00191192"/>
    <w:rsid w:val="00191A13"/>
    <w:rsid w:val="00193165"/>
    <w:rsid w:val="0019391C"/>
    <w:rsid w:val="0019566C"/>
    <w:rsid w:val="001964DE"/>
    <w:rsid w:val="001966D0"/>
    <w:rsid w:val="00197F9F"/>
    <w:rsid w:val="001A0434"/>
    <w:rsid w:val="001A0B96"/>
    <w:rsid w:val="001A244A"/>
    <w:rsid w:val="001A2936"/>
    <w:rsid w:val="001A2A37"/>
    <w:rsid w:val="001A3604"/>
    <w:rsid w:val="001A383E"/>
    <w:rsid w:val="001A3DA3"/>
    <w:rsid w:val="001A47CA"/>
    <w:rsid w:val="001A4B5B"/>
    <w:rsid w:val="001A5131"/>
    <w:rsid w:val="001A59D8"/>
    <w:rsid w:val="001A6083"/>
    <w:rsid w:val="001A68DD"/>
    <w:rsid w:val="001A7475"/>
    <w:rsid w:val="001A790F"/>
    <w:rsid w:val="001A7EEE"/>
    <w:rsid w:val="001B0528"/>
    <w:rsid w:val="001B053E"/>
    <w:rsid w:val="001B0F85"/>
    <w:rsid w:val="001B2423"/>
    <w:rsid w:val="001B38C0"/>
    <w:rsid w:val="001B3CF8"/>
    <w:rsid w:val="001B4B46"/>
    <w:rsid w:val="001B4B58"/>
    <w:rsid w:val="001B6745"/>
    <w:rsid w:val="001B6E02"/>
    <w:rsid w:val="001B6FCC"/>
    <w:rsid w:val="001B7A1E"/>
    <w:rsid w:val="001B7AA1"/>
    <w:rsid w:val="001C0296"/>
    <w:rsid w:val="001C0367"/>
    <w:rsid w:val="001C04B0"/>
    <w:rsid w:val="001C091D"/>
    <w:rsid w:val="001C0A63"/>
    <w:rsid w:val="001C371F"/>
    <w:rsid w:val="001C3A0D"/>
    <w:rsid w:val="001C3AD3"/>
    <w:rsid w:val="001C4B6E"/>
    <w:rsid w:val="001C4CFD"/>
    <w:rsid w:val="001C4E71"/>
    <w:rsid w:val="001C51EE"/>
    <w:rsid w:val="001C5DC8"/>
    <w:rsid w:val="001C6E69"/>
    <w:rsid w:val="001C7700"/>
    <w:rsid w:val="001D030F"/>
    <w:rsid w:val="001D04A4"/>
    <w:rsid w:val="001D06DF"/>
    <w:rsid w:val="001D0A42"/>
    <w:rsid w:val="001D1E41"/>
    <w:rsid w:val="001D1EAE"/>
    <w:rsid w:val="001D235B"/>
    <w:rsid w:val="001D2D14"/>
    <w:rsid w:val="001D3526"/>
    <w:rsid w:val="001D3878"/>
    <w:rsid w:val="001D38B3"/>
    <w:rsid w:val="001D3E2F"/>
    <w:rsid w:val="001D466A"/>
    <w:rsid w:val="001D6113"/>
    <w:rsid w:val="001D632E"/>
    <w:rsid w:val="001D644D"/>
    <w:rsid w:val="001D7694"/>
    <w:rsid w:val="001E0C6D"/>
    <w:rsid w:val="001E154A"/>
    <w:rsid w:val="001E194C"/>
    <w:rsid w:val="001E27B8"/>
    <w:rsid w:val="001E352D"/>
    <w:rsid w:val="001E36BD"/>
    <w:rsid w:val="001E3A4A"/>
    <w:rsid w:val="001E4C24"/>
    <w:rsid w:val="001E69B8"/>
    <w:rsid w:val="001E6EE5"/>
    <w:rsid w:val="001E7843"/>
    <w:rsid w:val="001E7D24"/>
    <w:rsid w:val="001F06B9"/>
    <w:rsid w:val="001F0CC4"/>
    <w:rsid w:val="001F1B51"/>
    <w:rsid w:val="001F1C2E"/>
    <w:rsid w:val="001F2008"/>
    <w:rsid w:val="001F36F4"/>
    <w:rsid w:val="001F4B79"/>
    <w:rsid w:val="001F5716"/>
    <w:rsid w:val="001F60B3"/>
    <w:rsid w:val="001F6D2C"/>
    <w:rsid w:val="001F705D"/>
    <w:rsid w:val="001F776F"/>
    <w:rsid w:val="001F7C93"/>
    <w:rsid w:val="001F7FD9"/>
    <w:rsid w:val="001F7FDF"/>
    <w:rsid w:val="00200515"/>
    <w:rsid w:val="00201B5A"/>
    <w:rsid w:val="002035D4"/>
    <w:rsid w:val="00204E47"/>
    <w:rsid w:val="00205474"/>
    <w:rsid w:val="002055C6"/>
    <w:rsid w:val="0020639E"/>
    <w:rsid w:val="0020674F"/>
    <w:rsid w:val="0020684A"/>
    <w:rsid w:val="00206928"/>
    <w:rsid w:val="0020729C"/>
    <w:rsid w:val="002074CB"/>
    <w:rsid w:val="00207699"/>
    <w:rsid w:val="002109FE"/>
    <w:rsid w:val="00210F8E"/>
    <w:rsid w:val="0021166F"/>
    <w:rsid w:val="00212719"/>
    <w:rsid w:val="00213480"/>
    <w:rsid w:val="0021444E"/>
    <w:rsid w:val="002144C4"/>
    <w:rsid w:val="00214815"/>
    <w:rsid w:val="00214F50"/>
    <w:rsid w:val="0021518E"/>
    <w:rsid w:val="00215F60"/>
    <w:rsid w:val="002160D9"/>
    <w:rsid w:val="002166FE"/>
    <w:rsid w:val="00216EB9"/>
    <w:rsid w:val="002209DE"/>
    <w:rsid w:val="00221BB5"/>
    <w:rsid w:val="00222C2F"/>
    <w:rsid w:val="00223168"/>
    <w:rsid w:val="002234D6"/>
    <w:rsid w:val="00223E1A"/>
    <w:rsid w:val="00224928"/>
    <w:rsid w:val="00224E48"/>
    <w:rsid w:val="002250F2"/>
    <w:rsid w:val="0022532E"/>
    <w:rsid w:val="002253CC"/>
    <w:rsid w:val="002255FC"/>
    <w:rsid w:val="00225C2C"/>
    <w:rsid w:val="0022610B"/>
    <w:rsid w:val="0022638A"/>
    <w:rsid w:val="00226811"/>
    <w:rsid w:val="00226972"/>
    <w:rsid w:val="00226E1A"/>
    <w:rsid w:val="00227482"/>
    <w:rsid w:val="00227F07"/>
    <w:rsid w:val="00227F7F"/>
    <w:rsid w:val="00227FB7"/>
    <w:rsid w:val="002319FD"/>
    <w:rsid w:val="0023245B"/>
    <w:rsid w:val="00232CA6"/>
    <w:rsid w:val="00233781"/>
    <w:rsid w:val="00233CA6"/>
    <w:rsid w:val="002343E4"/>
    <w:rsid w:val="002355C6"/>
    <w:rsid w:val="002359F9"/>
    <w:rsid w:val="00235CEB"/>
    <w:rsid w:val="00236BA7"/>
    <w:rsid w:val="00236CF5"/>
    <w:rsid w:val="00236D4D"/>
    <w:rsid w:val="00237057"/>
    <w:rsid w:val="00240077"/>
    <w:rsid w:val="0024025D"/>
    <w:rsid w:val="00240363"/>
    <w:rsid w:val="002415CB"/>
    <w:rsid w:val="00242735"/>
    <w:rsid w:val="0024320F"/>
    <w:rsid w:val="00243603"/>
    <w:rsid w:val="00244393"/>
    <w:rsid w:val="0024467D"/>
    <w:rsid w:val="002462AC"/>
    <w:rsid w:val="00246BB2"/>
    <w:rsid w:val="0024767F"/>
    <w:rsid w:val="00247F6B"/>
    <w:rsid w:val="00250067"/>
    <w:rsid w:val="0025027C"/>
    <w:rsid w:val="002506A2"/>
    <w:rsid w:val="00250F5B"/>
    <w:rsid w:val="0025163A"/>
    <w:rsid w:val="002524F6"/>
    <w:rsid w:val="002529C4"/>
    <w:rsid w:val="00252EFB"/>
    <w:rsid w:val="00253098"/>
    <w:rsid w:val="0025459A"/>
    <w:rsid w:val="0025482D"/>
    <w:rsid w:val="002553A2"/>
    <w:rsid w:val="00255927"/>
    <w:rsid w:val="002562C7"/>
    <w:rsid w:val="00256B54"/>
    <w:rsid w:val="00260093"/>
    <w:rsid w:val="002604FA"/>
    <w:rsid w:val="0026051C"/>
    <w:rsid w:val="0026187A"/>
    <w:rsid w:val="00261C2F"/>
    <w:rsid w:val="00262931"/>
    <w:rsid w:val="00263380"/>
    <w:rsid w:val="00263979"/>
    <w:rsid w:val="00267181"/>
    <w:rsid w:val="002676F9"/>
    <w:rsid w:val="00267736"/>
    <w:rsid w:val="00267FC1"/>
    <w:rsid w:val="00270AC1"/>
    <w:rsid w:val="00270AE6"/>
    <w:rsid w:val="00270B9D"/>
    <w:rsid w:val="00272509"/>
    <w:rsid w:val="00272E17"/>
    <w:rsid w:val="00273D7E"/>
    <w:rsid w:val="002742EC"/>
    <w:rsid w:val="00274680"/>
    <w:rsid w:val="00274A79"/>
    <w:rsid w:val="00274F02"/>
    <w:rsid w:val="00275CEE"/>
    <w:rsid w:val="00275DBD"/>
    <w:rsid w:val="002760A2"/>
    <w:rsid w:val="0027616F"/>
    <w:rsid w:val="00276F60"/>
    <w:rsid w:val="00277820"/>
    <w:rsid w:val="002802C1"/>
    <w:rsid w:val="00281272"/>
    <w:rsid w:val="00281FE5"/>
    <w:rsid w:val="0028255E"/>
    <w:rsid w:val="00282791"/>
    <w:rsid w:val="00282CD5"/>
    <w:rsid w:val="00283B16"/>
    <w:rsid w:val="00284BD8"/>
    <w:rsid w:val="00284D72"/>
    <w:rsid w:val="00285ACA"/>
    <w:rsid w:val="002862CA"/>
    <w:rsid w:val="00286902"/>
    <w:rsid w:val="0028694E"/>
    <w:rsid w:val="00286D51"/>
    <w:rsid w:val="00290C0C"/>
    <w:rsid w:val="00292439"/>
    <w:rsid w:val="00295028"/>
    <w:rsid w:val="00295551"/>
    <w:rsid w:val="002956FE"/>
    <w:rsid w:val="00295CD2"/>
    <w:rsid w:val="002A0261"/>
    <w:rsid w:val="002A0603"/>
    <w:rsid w:val="002A16EA"/>
    <w:rsid w:val="002A1C4D"/>
    <w:rsid w:val="002A2C2A"/>
    <w:rsid w:val="002A3315"/>
    <w:rsid w:val="002A4A59"/>
    <w:rsid w:val="002A4B79"/>
    <w:rsid w:val="002A4C7A"/>
    <w:rsid w:val="002A60FC"/>
    <w:rsid w:val="002A78D3"/>
    <w:rsid w:val="002B0033"/>
    <w:rsid w:val="002B0C9D"/>
    <w:rsid w:val="002B134E"/>
    <w:rsid w:val="002B1983"/>
    <w:rsid w:val="002B200A"/>
    <w:rsid w:val="002B3D2E"/>
    <w:rsid w:val="002B44FF"/>
    <w:rsid w:val="002B47B1"/>
    <w:rsid w:val="002B4881"/>
    <w:rsid w:val="002B5213"/>
    <w:rsid w:val="002B70B2"/>
    <w:rsid w:val="002B7843"/>
    <w:rsid w:val="002B7FBC"/>
    <w:rsid w:val="002C02C1"/>
    <w:rsid w:val="002C12B3"/>
    <w:rsid w:val="002C1980"/>
    <w:rsid w:val="002C222E"/>
    <w:rsid w:val="002C2E3D"/>
    <w:rsid w:val="002C3517"/>
    <w:rsid w:val="002C35A1"/>
    <w:rsid w:val="002C422B"/>
    <w:rsid w:val="002C43FC"/>
    <w:rsid w:val="002C49B5"/>
    <w:rsid w:val="002C505C"/>
    <w:rsid w:val="002C5238"/>
    <w:rsid w:val="002C58AD"/>
    <w:rsid w:val="002C5DBE"/>
    <w:rsid w:val="002C65C2"/>
    <w:rsid w:val="002C73F7"/>
    <w:rsid w:val="002D14F3"/>
    <w:rsid w:val="002D1D49"/>
    <w:rsid w:val="002D225D"/>
    <w:rsid w:val="002D269D"/>
    <w:rsid w:val="002D284B"/>
    <w:rsid w:val="002D2B87"/>
    <w:rsid w:val="002D4764"/>
    <w:rsid w:val="002D4977"/>
    <w:rsid w:val="002D5A9A"/>
    <w:rsid w:val="002D6112"/>
    <w:rsid w:val="002D63D4"/>
    <w:rsid w:val="002D6E82"/>
    <w:rsid w:val="002D7A34"/>
    <w:rsid w:val="002E01F4"/>
    <w:rsid w:val="002E02C7"/>
    <w:rsid w:val="002E09F7"/>
    <w:rsid w:val="002E0D8A"/>
    <w:rsid w:val="002E1076"/>
    <w:rsid w:val="002E1822"/>
    <w:rsid w:val="002E1D86"/>
    <w:rsid w:val="002E256D"/>
    <w:rsid w:val="002E2EDD"/>
    <w:rsid w:val="002E3B38"/>
    <w:rsid w:val="002E4099"/>
    <w:rsid w:val="002E40F1"/>
    <w:rsid w:val="002E55B1"/>
    <w:rsid w:val="002E57AE"/>
    <w:rsid w:val="002E5BDB"/>
    <w:rsid w:val="002E5DD0"/>
    <w:rsid w:val="002E5F73"/>
    <w:rsid w:val="002E6E74"/>
    <w:rsid w:val="002F0336"/>
    <w:rsid w:val="002F0518"/>
    <w:rsid w:val="002F1434"/>
    <w:rsid w:val="002F1B2C"/>
    <w:rsid w:val="002F1B46"/>
    <w:rsid w:val="002F2214"/>
    <w:rsid w:val="002F28A7"/>
    <w:rsid w:val="002F3325"/>
    <w:rsid w:val="002F3E51"/>
    <w:rsid w:val="002F475A"/>
    <w:rsid w:val="002F4767"/>
    <w:rsid w:val="002F485F"/>
    <w:rsid w:val="002F4AF2"/>
    <w:rsid w:val="002F4B8F"/>
    <w:rsid w:val="002F7F61"/>
    <w:rsid w:val="00300239"/>
    <w:rsid w:val="00300282"/>
    <w:rsid w:val="00300BFC"/>
    <w:rsid w:val="00300ECD"/>
    <w:rsid w:val="00300F7A"/>
    <w:rsid w:val="00301997"/>
    <w:rsid w:val="003019DE"/>
    <w:rsid w:val="003027EA"/>
    <w:rsid w:val="00302D73"/>
    <w:rsid w:val="00303881"/>
    <w:rsid w:val="0030479C"/>
    <w:rsid w:val="00304AA2"/>
    <w:rsid w:val="00304EE4"/>
    <w:rsid w:val="003053C2"/>
    <w:rsid w:val="00306346"/>
    <w:rsid w:val="00306755"/>
    <w:rsid w:val="00307791"/>
    <w:rsid w:val="003077AF"/>
    <w:rsid w:val="00307974"/>
    <w:rsid w:val="00307E5D"/>
    <w:rsid w:val="00311228"/>
    <w:rsid w:val="0031249D"/>
    <w:rsid w:val="00312DB4"/>
    <w:rsid w:val="00312F3D"/>
    <w:rsid w:val="00313725"/>
    <w:rsid w:val="00313C3E"/>
    <w:rsid w:val="00313E99"/>
    <w:rsid w:val="003145D2"/>
    <w:rsid w:val="0031486B"/>
    <w:rsid w:val="00314AF7"/>
    <w:rsid w:val="003150B9"/>
    <w:rsid w:val="00315398"/>
    <w:rsid w:val="00315AEA"/>
    <w:rsid w:val="00316A3F"/>
    <w:rsid w:val="00317FAF"/>
    <w:rsid w:val="003201B7"/>
    <w:rsid w:val="003204E6"/>
    <w:rsid w:val="003219D3"/>
    <w:rsid w:val="003221EB"/>
    <w:rsid w:val="003222D2"/>
    <w:rsid w:val="003230EF"/>
    <w:rsid w:val="003232AC"/>
    <w:rsid w:val="003239C8"/>
    <w:rsid w:val="003242BB"/>
    <w:rsid w:val="00324749"/>
    <w:rsid w:val="003248A2"/>
    <w:rsid w:val="00324CAF"/>
    <w:rsid w:val="00324F75"/>
    <w:rsid w:val="003261A5"/>
    <w:rsid w:val="0032743B"/>
    <w:rsid w:val="00327662"/>
    <w:rsid w:val="0033029D"/>
    <w:rsid w:val="003302E9"/>
    <w:rsid w:val="0033062B"/>
    <w:rsid w:val="00330B5A"/>
    <w:rsid w:val="00330EF6"/>
    <w:rsid w:val="00331382"/>
    <w:rsid w:val="00331DAA"/>
    <w:rsid w:val="00331DE1"/>
    <w:rsid w:val="00331FE3"/>
    <w:rsid w:val="00332CBD"/>
    <w:rsid w:val="00332D4D"/>
    <w:rsid w:val="00332EF6"/>
    <w:rsid w:val="00333611"/>
    <w:rsid w:val="003337C0"/>
    <w:rsid w:val="003340DB"/>
    <w:rsid w:val="003347C5"/>
    <w:rsid w:val="00335227"/>
    <w:rsid w:val="00335237"/>
    <w:rsid w:val="00336085"/>
    <w:rsid w:val="003362A2"/>
    <w:rsid w:val="00336F5F"/>
    <w:rsid w:val="0033712F"/>
    <w:rsid w:val="00337139"/>
    <w:rsid w:val="00337C37"/>
    <w:rsid w:val="00337D57"/>
    <w:rsid w:val="003429EF"/>
    <w:rsid w:val="00343776"/>
    <w:rsid w:val="0034385C"/>
    <w:rsid w:val="003439F6"/>
    <w:rsid w:val="003443E8"/>
    <w:rsid w:val="00344B65"/>
    <w:rsid w:val="00344CA0"/>
    <w:rsid w:val="00345CA8"/>
    <w:rsid w:val="00345FE0"/>
    <w:rsid w:val="00346828"/>
    <w:rsid w:val="00347558"/>
    <w:rsid w:val="00347BEC"/>
    <w:rsid w:val="00347DCD"/>
    <w:rsid w:val="00350D9A"/>
    <w:rsid w:val="003512F3"/>
    <w:rsid w:val="00352AFC"/>
    <w:rsid w:val="0035433F"/>
    <w:rsid w:val="00354B68"/>
    <w:rsid w:val="00354EFA"/>
    <w:rsid w:val="00355EB5"/>
    <w:rsid w:val="00356CF0"/>
    <w:rsid w:val="00357140"/>
    <w:rsid w:val="0035769D"/>
    <w:rsid w:val="00357752"/>
    <w:rsid w:val="00357882"/>
    <w:rsid w:val="003604B9"/>
    <w:rsid w:val="00360577"/>
    <w:rsid w:val="0036061D"/>
    <w:rsid w:val="00360FC6"/>
    <w:rsid w:val="003610C5"/>
    <w:rsid w:val="00361CB0"/>
    <w:rsid w:val="003637FE"/>
    <w:rsid w:val="00364297"/>
    <w:rsid w:val="00365160"/>
    <w:rsid w:val="00365230"/>
    <w:rsid w:val="00365475"/>
    <w:rsid w:val="0036565E"/>
    <w:rsid w:val="003660A6"/>
    <w:rsid w:val="00366120"/>
    <w:rsid w:val="00366386"/>
    <w:rsid w:val="0036742D"/>
    <w:rsid w:val="003705AF"/>
    <w:rsid w:val="00370DD3"/>
    <w:rsid w:val="00371CEB"/>
    <w:rsid w:val="003721E3"/>
    <w:rsid w:val="0037226F"/>
    <w:rsid w:val="003722C3"/>
    <w:rsid w:val="00372C0F"/>
    <w:rsid w:val="00372C1B"/>
    <w:rsid w:val="00373C1A"/>
    <w:rsid w:val="0037413B"/>
    <w:rsid w:val="00375F79"/>
    <w:rsid w:val="00376016"/>
    <w:rsid w:val="003766F5"/>
    <w:rsid w:val="00376FBB"/>
    <w:rsid w:val="00377685"/>
    <w:rsid w:val="00380D84"/>
    <w:rsid w:val="00381117"/>
    <w:rsid w:val="00381A61"/>
    <w:rsid w:val="00383B03"/>
    <w:rsid w:val="00383BF7"/>
    <w:rsid w:val="00383C36"/>
    <w:rsid w:val="00384A08"/>
    <w:rsid w:val="003860FF"/>
    <w:rsid w:val="00386207"/>
    <w:rsid w:val="00386366"/>
    <w:rsid w:val="00386CAF"/>
    <w:rsid w:val="003877B9"/>
    <w:rsid w:val="00387A82"/>
    <w:rsid w:val="00390051"/>
    <w:rsid w:val="003910B2"/>
    <w:rsid w:val="0039155C"/>
    <w:rsid w:val="003915E5"/>
    <w:rsid w:val="00391A85"/>
    <w:rsid w:val="00391B78"/>
    <w:rsid w:val="00391DAC"/>
    <w:rsid w:val="003921E2"/>
    <w:rsid w:val="003926EC"/>
    <w:rsid w:val="0039399A"/>
    <w:rsid w:val="00393A8A"/>
    <w:rsid w:val="00394686"/>
    <w:rsid w:val="00394BA9"/>
    <w:rsid w:val="003951B5"/>
    <w:rsid w:val="00395476"/>
    <w:rsid w:val="0039611C"/>
    <w:rsid w:val="003961A5"/>
    <w:rsid w:val="003967C3"/>
    <w:rsid w:val="00396EAF"/>
    <w:rsid w:val="00397E5F"/>
    <w:rsid w:val="003A0506"/>
    <w:rsid w:val="003A0540"/>
    <w:rsid w:val="003A1E19"/>
    <w:rsid w:val="003A2538"/>
    <w:rsid w:val="003A29A6"/>
    <w:rsid w:val="003A31CD"/>
    <w:rsid w:val="003A34D0"/>
    <w:rsid w:val="003A3513"/>
    <w:rsid w:val="003A3E16"/>
    <w:rsid w:val="003A4130"/>
    <w:rsid w:val="003A4A0F"/>
    <w:rsid w:val="003A5AB8"/>
    <w:rsid w:val="003A5FF6"/>
    <w:rsid w:val="003A63C8"/>
    <w:rsid w:val="003A63E4"/>
    <w:rsid w:val="003A6AD1"/>
    <w:rsid w:val="003A6FE6"/>
    <w:rsid w:val="003A7515"/>
    <w:rsid w:val="003A7AB3"/>
    <w:rsid w:val="003B10D6"/>
    <w:rsid w:val="003B2212"/>
    <w:rsid w:val="003B30BF"/>
    <w:rsid w:val="003B34D5"/>
    <w:rsid w:val="003B3DD4"/>
    <w:rsid w:val="003B40F6"/>
    <w:rsid w:val="003B4263"/>
    <w:rsid w:val="003B4B7B"/>
    <w:rsid w:val="003B59CF"/>
    <w:rsid w:val="003B6D9B"/>
    <w:rsid w:val="003C0717"/>
    <w:rsid w:val="003C113C"/>
    <w:rsid w:val="003C11B3"/>
    <w:rsid w:val="003C12F5"/>
    <w:rsid w:val="003C1A5A"/>
    <w:rsid w:val="003C1A87"/>
    <w:rsid w:val="003C288F"/>
    <w:rsid w:val="003C5B22"/>
    <w:rsid w:val="003C63DF"/>
    <w:rsid w:val="003C6E2C"/>
    <w:rsid w:val="003C7A5D"/>
    <w:rsid w:val="003D1316"/>
    <w:rsid w:val="003D1698"/>
    <w:rsid w:val="003D3A21"/>
    <w:rsid w:val="003D3A69"/>
    <w:rsid w:val="003D474B"/>
    <w:rsid w:val="003D58F3"/>
    <w:rsid w:val="003D5BF5"/>
    <w:rsid w:val="003D5E77"/>
    <w:rsid w:val="003D641E"/>
    <w:rsid w:val="003D6C4D"/>
    <w:rsid w:val="003D6E5B"/>
    <w:rsid w:val="003E0DC6"/>
    <w:rsid w:val="003E3037"/>
    <w:rsid w:val="003E3B0B"/>
    <w:rsid w:val="003E3B3A"/>
    <w:rsid w:val="003E3BCB"/>
    <w:rsid w:val="003E3C1B"/>
    <w:rsid w:val="003E412A"/>
    <w:rsid w:val="003E4301"/>
    <w:rsid w:val="003E43D1"/>
    <w:rsid w:val="003E46CE"/>
    <w:rsid w:val="003E529A"/>
    <w:rsid w:val="003E5545"/>
    <w:rsid w:val="003E617B"/>
    <w:rsid w:val="003E6974"/>
    <w:rsid w:val="003E6B90"/>
    <w:rsid w:val="003E75E7"/>
    <w:rsid w:val="003E78E7"/>
    <w:rsid w:val="003F067C"/>
    <w:rsid w:val="003F0B8E"/>
    <w:rsid w:val="003F0C72"/>
    <w:rsid w:val="003F184A"/>
    <w:rsid w:val="003F2957"/>
    <w:rsid w:val="003F3271"/>
    <w:rsid w:val="003F33F0"/>
    <w:rsid w:val="003F3533"/>
    <w:rsid w:val="003F3E2C"/>
    <w:rsid w:val="003F4C83"/>
    <w:rsid w:val="003F5533"/>
    <w:rsid w:val="003F5D05"/>
    <w:rsid w:val="003F6280"/>
    <w:rsid w:val="003F6865"/>
    <w:rsid w:val="003F6FB1"/>
    <w:rsid w:val="003F7630"/>
    <w:rsid w:val="00400DFF"/>
    <w:rsid w:val="00401720"/>
    <w:rsid w:val="00401C33"/>
    <w:rsid w:val="004022F9"/>
    <w:rsid w:val="0040239B"/>
    <w:rsid w:val="00403A86"/>
    <w:rsid w:val="00403FDD"/>
    <w:rsid w:val="004040FE"/>
    <w:rsid w:val="00404A07"/>
    <w:rsid w:val="00404E44"/>
    <w:rsid w:val="00404EF1"/>
    <w:rsid w:val="004054E6"/>
    <w:rsid w:val="00405673"/>
    <w:rsid w:val="00407C35"/>
    <w:rsid w:val="00410393"/>
    <w:rsid w:val="004103C1"/>
    <w:rsid w:val="00410701"/>
    <w:rsid w:val="00410715"/>
    <w:rsid w:val="004123DC"/>
    <w:rsid w:val="004129D6"/>
    <w:rsid w:val="00412AFA"/>
    <w:rsid w:val="004135C7"/>
    <w:rsid w:val="004139BE"/>
    <w:rsid w:val="0041493C"/>
    <w:rsid w:val="00416528"/>
    <w:rsid w:val="004166B8"/>
    <w:rsid w:val="00416DB7"/>
    <w:rsid w:val="00417056"/>
    <w:rsid w:val="0041724A"/>
    <w:rsid w:val="0041773F"/>
    <w:rsid w:val="00417AD9"/>
    <w:rsid w:val="004200D3"/>
    <w:rsid w:val="004203CB"/>
    <w:rsid w:val="00420998"/>
    <w:rsid w:val="00422838"/>
    <w:rsid w:val="00423749"/>
    <w:rsid w:val="004242E5"/>
    <w:rsid w:val="0042500A"/>
    <w:rsid w:val="00426063"/>
    <w:rsid w:val="00426F74"/>
    <w:rsid w:val="00427A42"/>
    <w:rsid w:val="00427B55"/>
    <w:rsid w:val="00427BC8"/>
    <w:rsid w:val="00430EFC"/>
    <w:rsid w:val="00431BBA"/>
    <w:rsid w:val="004326CE"/>
    <w:rsid w:val="00432764"/>
    <w:rsid w:val="00432B18"/>
    <w:rsid w:val="00433208"/>
    <w:rsid w:val="00434866"/>
    <w:rsid w:val="00434B10"/>
    <w:rsid w:val="00435300"/>
    <w:rsid w:val="0043564F"/>
    <w:rsid w:val="00435859"/>
    <w:rsid w:val="004362D6"/>
    <w:rsid w:val="0043671A"/>
    <w:rsid w:val="0043685A"/>
    <w:rsid w:val="00436A5F"/>
    <w:rsid w:val="00437000"/>
    <w:rsid w:val="004370A9"/>
    <w:rsid w:val="00437476"/>
    <w:rsid w:val="0043775B"/>
    <w:rsid w:val="004377D6"/>
    <w:rsid w:val="0044096B"/>
    <w:rsid w:val="00440ED2"/>
    <w:rsid w:val="00443969"/>
    <w:rsid w:val="00443C3D"/>
    <w:rsid w:val="00444790"/>
    <w:rsid w:val="0044538D"/>
    <w:rsid w:val="00447292"/>
    <w:rsid w:val="00447297"/>
    <w:rsid w:val="00451842"/>
    <w:rsid w:val="00451FA1"/>
    <w:rsid w:val="00452877"/>
    <w:rsid w:val="00453F78"/>
    <w:rsid w:val="0045497B"/>
    <w:rsid w:val="00456573"/>
    <w:rsid w:val="00456621"/>
    <w:rsid w:val="004611B8"/>
    <w:rsid w:val="00461A44"/>
    <w:rsid w:val="00461DA6"/>
    <w:rsid w:val="0046312E"/>
    <w:rsid w:val="00463877"/>
    <w:rsid w:val="00464CDB"/>
    <w:rsid w:val="00467882"/>
    <w:rsid w:val="004705C3"/>
    <w:rsid w:val="00470D5C"/>
    <w:rsid w:val="004716F3"/>
    <w:rsid w:val="00472B27"/>
    <w:rsid w:val="0047306F"/>
    <w:rsid w:val="0047452A"/>
    <w:rsid w:val="0047570D"/>
    <w:rsid w:val="00475777"/>
    <w:rsid w:val="00475917"/>
    <w:rsid w:val="004768F8"/>
    <w:rsid w:val="0047706D"/>
    <w:rsid w:val="00477910"/>
    <w:rsid w:val="00480B3B"/>
    <w:rsid w:val="0048123A"/>
    <w:rsid w:val="00481BE7"/>
    <w:rsid w:val="00482785"/>
    <w:rsid w:val="00482927"/>
    <w:rsid w:val="00482B32"/>
    <w:rsid w:val="00483E11"/>
    <w:rsid w:val="0048541B"/>
    <w:rsid w:val="0048547F"/>
    <w:rsid w:val="00486B56"/>
    <w:rsid w:val="004874A7"/>
    <w:rsid w:val="004874AF"/>
    <w:rsid w:val="00490926"/>
    <w:rsid w:val="00490D83"/>
    <w:rsid w:val="00490D87"/>
    <w:rsid w:val="00492239"/>
    <w:rsid w:val="00494BA9"/>
    <w:rsid w:val="00494C5D"/>
    <w:rsid w:val="004972B9"/>
    <w:rsid w:val="00497AEB"/>
    <w:rsid w:val="00497FF5"/>
    <w:rsid w:val="004A0A98"/>
    <w:rsid w:val="004A2074"/>
    <w:rsid w:val="004A3B12"/>
    <w:rsid w:val="004A470D"/>
    <w:rsid w:val="004A4AE7"/>
    <w:rsid w:val="004A4BBC"/>
    <w:rsid w:val="004A530D"/>
    <w:rsid w:val="004A5FB9"/>
    <w:rsid w:val="004A6CB2"/>
    <w:rsid w:val="004A7063"/>
    <w:rsid w:val="004A74C5"/>
    <w:rsid w:val="004A7C69"/>
    <w:rsid w:val="004A7D5D"/>
    <w:rsid w:val="004A7F3B"/>
    <w:rsid w:val="004B0901"/>
    <w:rsid w:val="004B10D9"/>
    <w:rsid w:val="004B1447"/>
    <w:rsid w:val="004B2BAB"/>
    <w:rsid w:val="004B2C1F"/>
    <w:rsid w:val="004B4EDB"/>
    <w:rsid w:val="004B59A2"/>
    <w:rsid w:val="004B61AA"/>
    <w:rsid w:val="004B77E5"/>
    <w:rsid w:val="004B7DD6"/>
    <w:rsid w:val="004C00D8"/>
    <w:rsid w:val="004C0BD9"/>
    <w:rsid w:val="004C1310"/>
    <w:rsid w:val="004C29B8"/>
    <w:rsid w:val="004C30A9"/>
    <w:rsid w:val="004C3289"/>
    <w:rsid w:val="004C3C0C"/>
    <w:rsid w:val="004C4321"/>
    <w:rsid w:val="004C47D6"/>
    <w:rsid w:val="004C52D5"/>
    <w:rsid w:val="004C53F5"/>
    <w:rsid w:val="004C5811"/>
    <w:rsid w:val="004C5EA6"/>
    <w:rsid w:val="004C6440"/>
    <w:rsid w:val="004C76C3"/>
    <w:rsid w:val="004C7CAA"/>
    <w:rsid w:val="004D2617"/>
    <w:rsid w:val="004D2923"/>
    <w:rsid w:val="004D352A"/>
    <w:rsid w:val="004D38B0"/>
    <w:rsid w:val="004D3D59"/>
    <w:rsid w:val="004D4B2D"/>
    <w:rsid w:val="004D4CA3"/>
    <w:rsid w:val="004D4E3F"/>
    <w:rsid w:val="004D5D96"/>
    <w:rsid w:val="004D6DD9"/>
    <w:rsid w:val="004D78A2"/>
    <w:rsid w:val="004E08F0"/>
    <w:rsid w:val="004E119D"/>
    <w:rsid w:val="004E3156"/>
    <w:rsid w:val="004E3732"/>
    <w:rsid w:val="004E4434"/>
    <w:rsid w:val="004E44CF"/>
    <w:rsid w:val="004E4D0E"/>
    <w:rsid w:val="004E6AE4"/>
    <w:rsid w:val="004E6BC7"/>
    <w:rsid w:val="004F0269"/>
    <w:rsid w:val="004F07D9"/>
    <w:rsid w:val="004F0950"/>
    <w:rsid w:val="004F0B4E"/>
    <w:rsid w:val="004F0C1D"/>
    <w:rsid w:val="004F0F5C"/>
    <w:rsid w:val="004F129B"/>
    <w:rsid w:val="004F12B0"/>
    <w:rsid w:val="004F1421"/>
    <w:rsid w:val="004F1CA1"/>
    <w:rsid w:val="004F1FC6"/>
    <w:rsid w:val="004F23EF"/>
    <w:rsid w:val="004F27F5"/>
    <w:rsid w:val="004F31FE"/>
    <w:rsid w:val="004F350C"/>
    <w:rsid w:val="004F3626"/>
    <w:rsid w:val="004F4F55"/>
    <w:rsid w:val="004F5238"/>
    <w:rsid w:val="004F7122"/>
    <w:rsid w:val="004F77BC"/>
    <w:rsid w:val="004F7E4C"/>
    <w:rsid w:val="005002CA"/>
    <w:rsid w:val="005006DA"/>
    <w:rsid w:val="00500A0B"/>
    <w:rsid w:val="00500F32"/>
    <w:rsid w:val="005016EC"/>
    <w:rsid w:val="0050170B"/>
    <w:rsid w:val="005026C0"/>
    <w:rsid w:val="00502AB1"/>
    <w:rsid w:val="00503798"/>
    <w:rsid w:val="00504252"/>
    <w:rsid w:val="00504BD9"/>
    <w:rsid w:val="00504EE5"/>
    <w:rsid w:val="005053F6"/>
    <w:rsid w:val="00506A20"/>
    <w:rsid w:val="00506CC3"/>
    <w:rsid w:val="005101E3"/>
    <w:rsid w:val="00510978"/>
    <w:rsid w:val="0051099A"/>
    <w:rsid w:val="0051099F"/>
    <w:rsid w:val="0051158A"/>
    <w:rsid w:val="005118B2"/>
    <w:rsid w:val="0051286A"/>
    <w:rsid w:val="00513263"/>
    <w:rsid w:val="005134CD"/>
    <w:rsid w:val="0051397F"/>
    <w:rsid w:val="005139F8"/>
    <w:rsid w:val="00513C50"/>
    <w:rsid w:val="00513C8F"/>
    <w:rsid w:val="005158C6"/>
    <w:rsid w:val="0051626E"/>
    <w:rsid w:val="005165C3"/>
    <w:rsid w:val="00517BBF"/>
    <w:rsid w:val="00517D74"/>
    <w:rsid w:val="0052104C"/>
    <w:rsid w:val="0052154E"/>
    <w:rsid w:val="00521743"/>
    <w:rsid w:val="00521D1B"/>
    <w:rsid w:val="005222BD"/>
    <w:rsid w:val="005231B9"/>
    <w:rsid w:val="005234EA"/>
    <w:rsid w:val="005238A1"/>
    <w:rsid w:val="005245D1"/>
    <w:rsid w:val="005246E4"/>
    <w:rsid w:val="00525FB5"/>
    <w:rsid w:val="00526459"/>
    <w:rsid w:val="00526A04"/>
    <w:rsid w:val="00527353"/>
    <w:rsid w:val="0052761B"/>
    <w:rsid w:val="00527AD6"/>
    <w:rsid w:val="00527D13"/>
    <w:rsid w:val="00530142"/>
    <w:rsid w:val="005302F1"/>
    <w:rsid w:val="00530CEE"/>
    <w:rsid w:val="00530F38"/>
    <w:rsid w:val="005314FD"/>
    <w:rsid w:val="00531B39"/>
    <w:rsid w:val="00531F39"/>
    <w:rsid w:val="00532060"/>
    <w:rsid w:val="005325D7"/>
    <w:rsid w:val="0053323A"/>
    <w:rsid w:val="00535B14"/>
    <w:rsid w:val="00535D3D"/>
    <w:rsid w:val="00535F3F"/>
    <w:rsid w:val="00535FF9"/>
    <w:rsid w:val="00536714"/>
    <w:rsid w:val="00536EE3"/>
    <w:rsid w:val="00537DAD"/>
    <w:rsid w:val="00537E91"/>
    <w:rsid w:val="00540133"/>
    <w:rsid w:val="00540BDF"/>
    <w:rsid w:val="00540CFD"/>
    <w:rsid w:val="00540F76"/>
    <w:rsid w:val="005417C1"/>
    <w:rsid w:val="00542491"/>
    <w:rsid w:val="00542513"/>
    <w:rsid w:val="00544263"/>
    <w:rsid w:val="005442A8"/>
    <w:rsid w:val="005446A4"/>
    <w:rsid w:val="0054620F"/>
    <w:rsid w:val="005472AC"/>
    <w:rsid w:val="00547D95"/>
    <w:rsid w:val="00547E1D"/>
    <w:rsid w:val="00551DD7"/>
    <w:rsid w:val="00551F0F"/>
    <w:rsid w:val="00552ECC"/>
    <w:rsid w:val="00552F70"/>
    <w:rsid w:val="005536CA"/>
    <w:rsid w:val="005536FD"/>
    <w:rsid w:val="00554210"/>
    <w:rsid w:val="005548A3"/>
    <w:rsid w:val="00554C88"/>
    <w:rsid w:val="005552D6"/>
    <w:rsid w:val="005555EC"/>
    <w:rsid w:val="00555F66"/>
    <w:rsid w:val="005567E6"/>
    <w:rsid w:val="00556899"/>
    <w:rsid w:val="005568EC"/>
    <w:rsid w:val="00556D3A"/>
    <w:rsid w:val="00557258"/>
    <w:rsid w:val="0055745D"/>
    <w:rsid w:val="0055753A"/>
    <w:rsid w:val="00557787"/>
    <w:rsid w:val="005605E6"/>
    <w:rsid w:val="00560664"/>
    <w:rsid w:val="005620F1"/>
    <w:rsid w:val="00562A43"/>
    <w:rsid w:val="00562B36"/>
    <w:rsid w:val="00563A92"/>
    <w:rsid w:val="00563B04"/>
    <w:rsid w:val="00563C15"/>
    <w:rsid w:val="00563F84"/>
    <w:rsid w:val="00564918"/>
    <w:rsid w:val="005649F1"/>
    <w:rsid w:val="00565164"/>
    <w:rsid w:val="00565E6A"/>
    <w:rsid w:val="005667CE"/>
    <w:rsid w:val="00566864"/>
    <w:rsid w:val="005718BE"/>
    <w:rsid w:val="00572BF7"/>
    <w:rsid w:val="0057348D"/>
    <w:rsid w:val="00573530"/>
    <w:rsid w:val="0057384F"/>
    <w:rsid w:val="0057398F"/>
    <w:rsid w:val="00574E42"/>
    <w:rsid w:val="00575112"/>
    <w:rsid w:val="005758A9"/>
    <w:rsid w:val="00575A98"/>
    <w:rsid w:val="00575C2C"/>
    <w:rsid w:val="00575FA8"/>
    <w:rsid w:val="00577027"/>
    <w:rsid w:val="005802BF"/>
    <w:rsid w:val="0058121D"/>
    <w:rsid w:val="00582360"/>
    <w:rsid w:val="005827BD"/>
    <w:rsid w:val="005844F1"/>
    <w:rsid w:val="005851E4"/>
    <w:rsid w:val="00586537"/>
    <w:rsid w:val="005877B4"/>
    <w:rsid w:val="00587DFC"/>
    <w:rsid w:val="00590E44"/>
    <w:rsid w:val="00590EEB"/>
    <w:rsid w:val="00591167"/>
    <w:rsid w:val="0059122F"/>
    <w:rsid w:val="005919B4"/>
    <w:rsid w:val="00591CE4"/>
    <w:rsid w:val="00591DFF"/>
    <w:rsid w:val="00592510"/>
    <w:rsid w:val="0059462A"/>
    <w:rsid w:val="00594649"/>
    <w:rsid w:val="005952C8"/>
    <w:rsid w:val="005958C9"/>
    <w:rsid w:val="00595A4C"/>
    <w:rsid w:val="00595E35"/>
    <w:rsid w:val="00597333"/>
    <w:rsid w:val="005974E4"/>
    <w:rsid w:val="0059794F"/>
    <w:rsid w:val="005A0245"/>
    <w:rsid w:val="005A04AB"/>
    <w:rsid w:val="005A1513"/>
    <w:rsid w:val="005A20B4"/>
    <w:rsid w:val="005A21C7"/>
    <w:rsid w:val="005A54E2"/>
    <w:rsid w:val="005A558F"/>
    <w:rsid w:val="005A63FE"/>
    <w:rsid w:val="005A6A58"/>
    <w:rsid w:val="005A714F"/>
    <w:rsid w:val="005B0259"/>
    <w:rsid w:val="005B08BB"/>
    <w:rsid w:val="005B0946"/>
    <w:rsid w:val="005B10D4"/>
    <w:rsid w:val="005B1C67"/>
    <w:rsid w:val="005B2BBA"/>
    <w:rsid w:val="005B2DF4"/>
    <w:rsid w:val="005B3120"/>
    <w:rsid w:val="005B4DFF"/>
    <w:rsid w:val="005B50B9"/>
    <w:rsid w:val="005B5850"/>
    <w:rsid w:val="005B656B"/>
    <w:rsid w:val="005B6694"/>
    <w:rsid w:val="005B6F0E"/>
    <w:rsid w:val="005B70C2"/>
    <w:rsid w:val="005B79EB"/>
    <w:rsid w:val="005C06C3"/>
    <w:rsid w:val="005C14A5"/>
    <w:rsid w:val="005C2023"/>
    <w:rsid w:val="005C28A4"/>
    <w:rsid w:val="005C29DE"/>
    <w:rsid w:val="005C3357"/>
    <w:rsid w:val="005C505E"/>
    <w:rsid w:val="005C6583"/>
    <w:rsid w:val="005C66CF"/>
    <w:rsid w:val="005C6B5C"/>
    <w:rsid w:val="005C6CB8"/>
    <w:rsid w:val="005C7660"/>
    <w:rsid w:val="005D1802"/>
    <w:rsid w:val="005D19E7"/>
    <w:rsid w:val="005D1C71"/>
    <w:rsid w:val="005D214C"/>
    <w:rsid w:val="005D2ACB"/>
    <w:rsid w:val="005D2B85"/>
    <w:rsid w:val="005D3AB6"/>
    <w:rsid w:val="005D40A5"/>
    <w:rsid w:val="005D4C8C"/>
    <w:rsid w:val="005D5939"/>
    <w:rsid w:val="005D5C8E"/>
    <w:rsid w:val="005D5E43"/>
    <w:rsid w:val="005D612D"/>
    <w:rsid w:val="005D6F90"/>
    <w:rsid w:val="005D7837"/>
    <w:rsid w:val="005D78C3"/>
    <w:rsid w:val="005E05F9"/>
    <w:rsid w:val="005E183E"/>
    <w:rsid w:val="005E196E"/>
    <w:rsid w:val="005E22E5"/>
    <w:rsid w:val="005E254B"/>
    <w:rsid w:val="005E3110"/>
    <w:rsid w:val="005E431E"/>
    <w:rsid w:val="005E4326"/>
    <w:rsid w:val="005E45E6"/>
    <w:rsid w:val="005E48CC"/>
    <w:rsid w:val="005E497A"/>
    <w:rsid w:val="005E5E89"/>
    <w:rsid w:val="005E6C18"/>
    <w:rsid w:val="005E72E3"/>
    <w:rsid w:val="005E7415"/>
    <w:rsid w:val="005E75CD"/>
    <w:rsid w:val="005E789E"/>
    <w:rsid w:val="005F0D2F"/>
    <w:rsid w:val="005F2377"/>
    <w:rsid w:val="005F280F"/>
    <w:rsid w:val="005F2842"/>
    <w:rsid w:val="005F316C"/>
    <w:rsid w:val="005F35EE"/>
    <w:rsid w:val="005F3E0B"/>
    <w:rsid w:val="005F3EFD"/>
    <w:rsid w:val="005F45BC"/>
    <w:rsid w:val="005F4D75"/>
    <w:rsid w:val="005F4DB7"/>
    <w:rsid w:val="005F5A1F"/>
    <w:rsid w:val="005F5CC5"/>
    <w:rsid w:val="005F669A"/>
    <w:rsid w:val="005F7390"/>
    <w:rsid w:val="006009AF"/>
    <w:rsid w:val="00600E97"/>
    <w:rsid w:val="006013C3"/>
    <w:rsid w:val="00601803"/>
    <w:rsid w:val="0060206F"/>
    <w:rsid w:val="0060234D"/>
    <w:rsid w:val="006023E6"/>
    <w:rsid w:val="00602785"/>
    <w:rsid w:val="00604074"/>
    <w:rsid w:val="00604256"/>
    <w:rsid w:val="00604356"/>
    <w:rsid w:val="00604891"/>
    <w:rsid w:val="00605175"/>
    <w:rsid w:val="00605876"/>
    <w:rsid w:val="0060675A"/>
    <w:rsid w:val="0060744E"/>
    <w:rsid w:val="00607D6E"/>
    <w:rsid w:val="00610B6F"/>
    <w:rsid w:val="00610C4D"/>
    <w:rsid w:val="00611A74"/>
    <w:rsid w:val="00611B45"/>
    <w:rsid w:val="00612535"/>
    <w:rsid w:val="00612ED2"/>
    <w:rsid w:val="00613229"/>
    <w:rsid w:val="00613A3E"/>
    <w:rsid w:val="00613F53"/>
    <w:rsid w:val="00614B43"/>
    <w:rsid w:val="006159A8"/>
    <w:rsid w:val="006176BE"/>
    <w:rsid w:val="00617B2D"/>
    <w:rsid w:val="0062017E"/>
    <w:rsid w:val="00620939"/>
    <w:rsid w:val="0062159B"/>
    <w:rsid w:val="0062180E"/>
    <w:rsid w:val="006218D7"/>
    <w:rsid w:val="00621EC3"/>
    <w:rsid w:val="0062215A"/>
    <w:rsid w:val="00622EA6"/>
    <w:rsid w:val="006235C1"/>
    <w:rsid w:val="00623772"/>
    <w:rsid w:val="0062454D"/>
    <w:rsid w:val="00624E0E"/>
    <w:rsid w:val="00624FE9"/>
    <w:rsid w:val="006251F4"/>
    <w:rsid w:val="00625C77"/>
    <w:rsid w:val="0062738D"/>
    <w:rsid w:val="0062765E"/>
    <w:rsid w:val="006279C4"/>
    <w:rsid w:val="00627DAF"/>
    <w:rsid w:val="0063281D"/>
    <w:rsid w:val="00632DB5"/>
    <w:rsid w:val="00632F9B"/>
    <w:rsid w:val="00633124"/>
    <w:rsid w:val="006332D0"/>
    <w:rsid w:val="006333BA"/>
    <w:rsid w:val="00634743"/>
    <w:rsid w:val="006349FC"/>
    <w:rsid w:val="00634F43"/>
    <w:rsid w:val="006352CE"/>
    <w:rsid w:val="006355D7"/>
    <w:rsid w:val="00635B47"/>
    <w:rsid w:val="0063659C"/>
    <w:rsid w:val="006375D1"/>
    <w:rsid w:val="0064083A"/>
    <w:rsid w:val="006408FC"/>
    <w:rsid w:val="00642481"/>
    <w:rsid w:val="006426D0"/>
    <w:rsid w:val="00643085"/>
    <w:rsid w:val="0064333F"/>
    <w:rsid w:val="006439CC"/>
    <w:rsid w:val="00643CE8"/>
    <w:rsid w:val="0064494D"/>
    <w:rsid w:val="006452E6"/>
    <w:rsid w:val="00645DB3"/>
    <w:rsid w:val="00646570"/>
    <w:rsid w:val="00646B7C"/>
    <w:rsid w:val="00646CF6"/>
    <w:rsid w:val="00647F34"/>
    <w:rsid w:val="00650BA8"/>
    <w:rsid w:val="00651081"/>
    <w:rsid w:val="00651DE0"/>
    <w:rsid w:val="00652EED"/>
    <w:rsid w:val="00653908"/>
    <w:rsid w:val="00657297"/>
    <w:rsid w:val="0066002C"/>
    <w:rsid w:val="00660586"/>
    <w:rsid w:val="0066069E"/>
    <w:rsid w:val="00662C9B"/>
    <w:rsid w:val="00663A2C"/>
    <w:rsid w:val="00665721"/>
    <w:rsid w:val="00665D2F"/>
    <w:rsid w:val="00666114"/>
    <w:rsid w:val="006669A3"/>
    <w:rsid w:val="0066768F"/>
    <w:rsid w:val="00667B3D"/>
    <w:rsid w:val="00667BBA"/>
    <w:rsid w:val="006706B9"/>
    <w:rsid w:val="0067086E"/>
    <w:rsid w:val="00671FE1"/>
    <w:rsid w:val="00672547"/>
    <w:rsid w:val="00672EBA"/>
    <w:rsid w:val="00672EC3"/>
    <w:rsid w:val="00672F34"/>
    <w:rsid w:val="00673008"/>
    <w:rsid w:val="00673F75"/>
    <w:rsid w:val="00674D7F"/>
    <w:rsid w:val="00674E4D"/>
    <w:rsid w:val="00674EC5"/>
    <w:rsid w:val="00674F01"/>
    <w:rsid w:val="00675915"/>
    <w:rsid w:val="00675E19"/>
    <w:rsid w:val="00676C35"/>
    <w:rsid w:val="006777E2"/>
    <w:rsid w:val="00682539"/>
    <w:rsid w:val="00683367"/>
    <w:rsid w:val="00683789"/>
    <w:rsid w:val="00683A96"/>
    <w:rsid w:val="00683DD8"/>
    <w:rsid w:val="00684393"/>
    <w:rsid w:val="00684E48"/>
    <w:rsid w:val="006857CB"/>
    <w:rsid w:val="00685A1D"/>
    <w:rsid w:val="00686381"/>
    <w:rsid w:val="00686FFE"/>
    <w:rsid w:val="006878A8"/>
    <w:rsid w:val="00690069"/>
    <w:rsid w:val="00690949"/>
    <w:rsid w:val="006922B9"/>
    <w:rsid w:val="00692386"/>
    <w:rsid w:val="006942B7"/>
    <w:rsid w:val="0069471A"/>
    <w:rsid w:val="0069507C"/>
    <w:rsid w:val="006950FC"/>
    <w:rsid w:val="006955C3"/>
    <w:rsid w:val="006959C3"/>
    <w:rsid w:val="00695FE5"/>
    <w:rsid w:val="00696119"/>
    <w:rsid w:val="00697E08"/>
    <w:rsid w:val="006A0669"/>
    <w:rsid w:val="006A2460"/>
    <w:rsid w:val="006A2E48"/>
    <w:rsid w:val="006A3403"/>
    <w:rsid w:val="006A43F5"/>
    <w:rsid w:val="006A4D67"/>
    <w:rsid w:val="006A52C9"/>
    <w:rsid w:val="006A592A"/>
    <w:rsid w:val="006A59E8"/>
    <w:rsid w:val="006A6249"/>
    <w:rsid w:val="006A6510"/>
    <w:rsid w:val="006A6788"/>
    <w:rsid w:val="006A6D71"/>
    <w:rsid w:val="006A7165"/>
    <w:rsid w:val="006A73AC"/>
    <w:rsid w:val="006B0969"/>
    <w:rsid w:val="006B1B13"/>
    <w:rsid w:val="006B1F72"/>
    <w:rsid w:val="006B275D"/>
    <w:rsid w:val="006B3A72"/>
    <w:rsid w:val="006B3E43"/>
    <w:rsid w:val="006B501D"/>
    <w:rsid w:val="006B58B2"/>
    <w:rsid w:val="006B5A50"/>
    <w:rsid w:val="006B6927"/>
    <w:rsid w:val="006B71D1"/>
    <w:rsid w:val="006B7DD9"/>
    <w:rsid w:val="006C037F"/>
    <w:rsid w:val="006C0636"/>
    <w:rsid w:val="006C0757"/>
    <w:rsid w:val="006C0F3B"/>
    <w:rsid w:val="006C15B6"/>
    <w:rsid w:val="006C1C16"/>
    <w:rsid w:val="006C1D4E"/>
    <w:rsid w:val="006C1FCA"/>
    <w:rsid w:val="006C298F"/>
    <w:rsid w:val="006C3385"/>
    <w:rsid w:val="006C3567"/>
    <w:rsid w:val="006C3A35"/>
    <w:rsid w:val="006C3BF3"/>
    <w:rsid w:val="006C3EB0"/>
    <w:rsid w:val="006C4994"/>
    <w:rsid w:val="006C4AD8"/>
    <w:rsid w:val="006C5948"/>
    <w:rsid w:val="006C5D52"/>
    <w:rsid w:val="006C60A8"/>
    <w:rsid w:val="006C62D7"/>
    <w:rsid w:val="006C6639"/>
    <w:rsid w:val="006C689A"/>
    <w:rsid w:val="006C695D"/>
    <w:rsid w:val="006C6C98"/>
    <w:rsid w:val="006C6D16"/>
    <w:rsid w:val="006C71E9"/>
    <w:rsid w:val="006C7522"/>
    <w:rsid w:val="006C7EB2"/>
    <w:rsid w:val="006D005B"/>
    <w:rsid w:val="006D022D"/>
    <w:rsid w:val="006D02C6"/>
    <w:rsid w:val="006D0D5C"/>
    <w:rsid w:val="006D0E3D"/>
    <w:rsid w:val="006D0E55"/>
    <w:rsid w:val="006D0EF7"/>
    <w:rsid w:val="006D187E"/>
    <w:rsid w:val="006D28AF"/>
    <w:rsid w:val="006D2BA3"/>
    <w:rsid w:val="006D33A9"/>
    <w:rsid w:val="006D3986"/>
    <w:rsid w:val="006D39DD"/>
    <w:rsid w:val="006D3B57"/>
    <w:rsid w:val="006D6A04"/>
    <w:rsid w:val="006D6AF9"/>
    <w:rsid w:val="006D76B5"/>
    <w:rsid w:val="006E03D5"/>
    <w:rsid w:val="006E06BB"/>
    <w:rsid w:val="006E0BF1"/>
    <w:rsid w:val="006E13FC"/>
    <w:rsid w:val="006E16C8"/>
    <w:rsid w:val="006E1962"/>
    <w:rsid w:val="006E1B0E"/>
    <w:rsid w:val="006E1E83"/>
    <w:rsid w:val="006E20AF"/>
    <w:rsid w:val="006E2534"/>
    <w:rsid w:val="006E2650"/>
    <w:rsid w:val="006E327C"/>
    <w:rsid w:val="006E39D7"/>
    <w:rsid w:val="006E3DDE"/>
    <w:rsid w:val="006E46DF"/>
    <w:rsid w:val="006E48F4"/>
    <w:rsid w:val="006E4D61"/>
    <w:rsid w:val="006E4FC7"/>
    <w:rsid w:val="006E548D"/>
    <w:rsid w:val="006E5A9E"/>
    <w:rsid w:val="006E5D5D"/>
    <w:rsid w:val="006E7ABB"/>
    <w:rsid w:val="006E7B28"/>
    <w:rsid w:val="006F0701"/>
    <w:rsid w:val="006F07D0"/>
    <w:rsid w:val="006F07EE"/>
    <w:rsid w:val="006F090B"/>
    <w:rsid w:val="006F0988"/>
    <w:rsid w:val="006F0A04"/>
    <w:rsid w:val="006F1B1C"/>
    <w:rsid w:val="006F1C75"/>
    <w:rsid w:val="006F1FBE"/>
    <w:rsid w:val="006F2013"/>
    <w:rsid w:val="006F297A"/>
    <w:rsid w:val="006F34D6"/>
    <w:rsid w:val="006F37DE"/>
    <w:rsid w:val="006F384F"/>
    <w:rsid w:val="006F4673"/>
    <w:rsid w:val="006F4676"/>
    <w:rsid w:val="006F47F1"/>
    <w:rsid w:val="006F5093"/>
    <w:rsid w:val="006F52DB"/>
    <w:rsid w:val="006F53DF"/>
    <w:rsid w:val="006F5B95"/>
    <w:rsid w:val="006F5BC2"/>
    <w:rsid w:val="006F6208"/>
    <w:rsid w:val="006F6631"/>
    <w:rsid w:val="006F6C72"/>
    <w:rsid w:val="007000F1"/>
    <w:rsid w:val="007006A4"/>
    <w:rsid w:val="007010AB"/>
    <w:rsid w:val="00701191"/>
    <w:rsid w:val="007011E5"/>
    <w:rsid w:val="007014EE"/>
    <w:rsid w:val="00701F5F"/>
    <w:rsid w:val="00702105"/>
    <w:rsid w:val="0070242A"/>
    <w:rsid w:val="00702800"/>
    <w:rsid w:val="0070293E"/>
    <w:rsid w:val="00702B95"/>
    <w:rsid w:val="00702C5D"/>
    <w:rsid w:val="007031B3"/>
    <w:rsid w:val="00703E3F"/>
    <w:rsid w:val="00704B61"/>
    <w:rsid w:val="00706347"/>
    <w:rsid w:val="007068C2"/>
    <w:rsid w:val="00706F88"/>
    <w:rsid w:val="0070781D"/>
    <w:rsid w:val="00710453"/>
    <w:rsid w:val="0071046D"/>
    <w:rsid w:val="0071321F"/>
    <w:rsid w:val="00713549"/>
    <w:rsid w:val="00713808"/>
    <w:rsid w:val="007141A0"/>
    <w:rsid w:val="00715DC1"/>
    <w:rsid w:val="00715FE2"/>
    <w:rsid w:val="00716877"/>
    <w:rsid w:val="007173EF"/>
    <w:rsid w:val="00720B2C"/>
    <w:rsid w:val="00720D3E"/>
    <w:rsid w:val="0072155F"/>
    <w:rsid w:val="00721F1E"/>
    <w:rsid w:val="00722344"/>
    <w:rsid w:val="007223DC"/>
    <w:rsid w:val="0072241A"/>
    <w:rsid w:val="00722CDB"/>
    <w:rsid w:val="00722F63"/>
    <w:rsid w:val="00723007"/>
    <w:rsid w:val="007243C3"/>
    <w:rsid w:val="007247E4"/>
    <w:rsid w:val="00724C95"/>
    <w:rsid w:val="0072512C"/>
    <w:rsid w:val="00725591"/>
    <w:rsid w:val="00725668"/>
    <w:rsid w:val="00726245"/>
    <w:rsid w:val="00726C32"/>
    <w:rsid w:val="007270C0"/>
    <w:rsid w:val="00727442"/>
    <w:rsid w:val="00727D68"/>
    <w:rsid w:val="007301E1"/>
    <w:rsid w:val="00731166"/>
    <w:rsid w:val="007313E1"/>
    <w:rsid w:val="00731417"/>
    <w:rsid w:val="00731AE1"/>
    <w:rsid w:val="00732917"/>
    <w:rsid w:val="00732AD0"/>
    <w:rsid w:val="0073315C"/>
    <w:rsid w:val="00733EE1"/>
    <w:rsid w:val="00734379"/>
    <w:rsid w:val="00734684"/>
    <w:rsid w:val="00736492"/>
    <w:rsid w:val="00737769"/>
    <w:rsid w:val="007378AC"/>
    <w:rsid w:val="00737B97"/>
    <w:rsid w:val="00740734"/>
    <w:rsid w:val="0074073F"/>
    <w:rsid w:val="00740DC8"/>
    <w:rsid w:val="007413A7"/>
    <w:rsid w:val="0074188D"/>
    <w:rsid w:val="007422F1"/>
    <w:rsid w:val="00742FB9"/>
    <w:rsid w:val="00743A71"/>
    <w:rsid w:val="00743EAB"/>
    <w:rsid w:val="0074415F"/>
    <w:rsid w:val="00744687"/>
    <w:rsid w:val="00745513"/>
    <w:rsid w:val="00745919"/>
    <w:rsid w:val="0074646C"/>
    <w:rsid w:val="007470A2"/>
    <w:rsid w:val="00750081"/>
    <w:rsid w:val="00750AA2"/>
    <w:rsid w:val="00750ED4"/>
    <w:rsid w:val="00750F14"/>
    <w:rsid w:val="007510DC"/>
    <w:rsid w:val="007517A8"/>
    <w:rsid w:val="00751A5B"/>
    <w:rsid w:val="00752556"/>
    <w:rsid w:val="007525D1"/>
    <w:rsid w:val="0075418D"/>
    <w:rsid w:val="00754AE5"/>
    <w:rsid w:val="00755289"/>
    <w:rsid w:val="00756517"/>
    <w:rsid w:val="00756D7E"/>
    <w:rsid w:val="007574FE"/>
    <w:rsid w:val="00757788"/>
    <w:rsid w:val="00757F53"/>
    <w:rsid w:val="00760C33"/>
    <w:rsid w:val="00760FB7"/>
    <w:rsid w:val="007615B7"/>
    <w:rsid w:val="0076452B"/>
    <w:rsid w:val="00765574"/>
    <w:rsid w:val="00767923"/>
    <w:rsid w:val="00770096"/>
    <w:rsid w:val="00770333"/>
    <w:rsid w:val="00770457"/>
    <w:rsid w:val="007707A0"/>
    <w:rsid w:val="00770B4C"/>
    <w:rsid w:val="00771EF8"/>
    <w:rsid w:val="00772E41"/>
    <w:rsid w:val="0077347C"/>
    <w:rsid w:val="00773B6B"/>
    <w:rsid w:val="00773C55"/>
    <w:rsid w:val="00774E7D"/>
    <w:rsid w:val="0077624F"/>
    <w:rsid w:val="007763CE"/>
    <w:rsid w:val="007774C3"/>
    <w:rsid w:val="00777B58"/>
    <w:rsid w:val="00777CD2"/>
    <w:rsid w:val="0078041F"/>
    <w:rsid w:val="00780900"/>
    <w:rsid w:val="00780E1F"/>
    <w:rsid w:val="007811D1"/>
    <w:rsid w:val="00781CAD"/>
    <w:rsid w:val="007829D2"/>
    <w:rsid w:val="00783B5C"/>
    <w:rsid w:val="00784C41"/>
    <w:rsid w:val="00784E13"/>
    <w:rsid w:val="0078677B"/>
    <w:rsid w:val="00786C20"/>
    <w:rsid w:val="00786FE5"/>
    <w:rsid w:val="0079169B"/>
    <w:rsid w:val="00791A49"/>
    <w:rsid w:val="00791C7E"/>
    <w:rsid w:val="00792DCD"/>
    <w:rsid w:val="00793249"/>
    <w:rsid w:val="00794289"/>
    <w:rsid w:val="007943B5"/>
    <w:rsid w:val="007951C8"/>
    <w:rsid w:val="00795621"/>
    <w:rsid w:val="00795684"/>
    <w:rsid w:val="00795B2B"/>
    <w:rsid w:val="00795BD4"/>
    <w:rsid w:val="00796070"/>
    <w:rsid w:val="0079620F"/>
    <w:rsid w:val="00796668"/>
    <w:rsid w:val="00796D6B"/>
    <w:rsid w:val="00797962"/>
    <w:rsid w:val="00797B91"/>
    <w:rsid w:val="007A0A56"/>
    <w:rsid w:val="007A146B"/>
    <w:rsid w:val="007A18A4"/>
    <w:rsid w:val="007A1B1B"/>
    <w:rsid w:val="007A1B65"/>
    <w:rsid w:val="007A229F"/>
    <w:rsid w:val="007A389D"/>
    <w:rsid w:val="007A39F7"/>
    <w:rsid w:val="007A3BD3"/>
    <w:rsid w:val="007A5236"/>
    <w:rsid w:val="007A56C5"/>
    <w:rsid w:val="007A6E0E"/>
    <w:rsid w:val="007A6FAC"/>
    <w:rsid w:val="007A7B82"/>
    <w:rsid w:val="007B09C9"/>
    <w:rsid w:val="007B0A12"/>
    <w:rsid w:val="007B0D56"/>
    <w:rsid w:val="007B0E5D"/>
    <w:rsid w:val="007B12B3"/>
    <w:rsid w:val="007B1626"/>
    <w:rsid w:val="007B1A3B"/>
    <w:rsid w:val="007B1AE0"/>
    <w:rsid w:val="007B2509"/>
    <w:rsid w:val="007B2FC0"/>
    <w:rsid w:val="007B32B8"/>
    <w:rsid w:val="007B37B3"/>
    <w:rsid w:val="007B4173"/>
    <w:rsid w:val="007B4793"/>
    <w:rsid w:val="007B5CDA"/>
    <w:rsid w:val="007B5E2A"/>
    <w:rsid w:val="007B6D8A"/>
    <w:rsid w:val="007B6DBE"/>
    <w:rsid w:val="007B742E"/>
    <w:rsid w:val="007B76BB"/>
    <w:rsid w:val="007B780C"/>
    <w:rsid w:val="007B7904"/>
    <w:rsid w:val="007C02D8"/>
    <w:rsid w:val="007C1065"/>
    <w:rsid w:val="007C11E3"/>
    <w:rsid w:val="007C1B0C"/>
    <w:rsid w:val="007C40C2"/>
    <w:rsid w:val="007C41A3"/>
    <w:rsid w:val="007C5FB2"/>
    <w:rsid w:val="007C6597"/>
    <w:rsid w:val="007C68AD"/>
    <w:rsid w:val="007C7380"/>
    <w:rsid w:val="007C7819"/>
    <w:rsid w:val="007C7A1C"/>
    <w:rsid w:val="007C7F6D"/>
    <w:rsid w:val="007D0005"/>
    <w:rsid w:val="007D17E6"/>
    <w:rsid w:val="007D1B8B"/>
    <w:rsid w:val="007D1F31"/>
    <w:rsid w:val="007D2AD3"/>
    <w:rsid w:val="007D2CC2"/>
    <w:rsid w:val="007D4CC3"/>
    <w:rsid w:val="007D4D3A"/>
    <w:rsid w:val="007D5091"/>
    <w:rsid w:val="007D52E6"/>
    <w:rsid w:val="007D71D0"/>
    <w:rsid w:val="007E05AD"/>
    <w:rsid w:val="007E1426"/>
    <w:rsid w:val="007E1596"/>
    <w:rsid w:val="007E3A38"/>
    <w:rsid w:val="007E3A7E"/>
    <w:rsid w:val="007E4AFB"/>
    <w:rsid w:val="007E5654"/>
    <w:rsid w:val="007E5FB5"/>
    <w:rsid w:val="007E60B7"/>
    <w:rsid w:val="007E6541"/>
    <w:rsid w:val="007E73DC"/>
    <w:rsid w:val="007E7CAB"/>
    <w:rsid w:val="007F0D85"/>
    <w:rsid w:val="007F1A2E"/>
    <w:rsid w:val="007F1AF1"/>
    <w:rsid w:val="007F1B19"/>
    <w:rsid w:val="007F1D99"/>
    <w:rsid w:val="007F2F66"/>
    <w:rsid w:val="007F3956"/>
    <w:rsid w:val="007F6239"/>
    <w:rsid w:val="007F6D51"/>
    <w:rsid w:val="007F6D56"/>
    <w:rsid w:val="007F704F"/>
    <w:rsid w:val="007F79E9"/>
    <w:rsid w:val="00800338"/>
    <w:rsid w:val="008005C8"/>
    <w:rsid w:val="008007DE"/>
    <w:rsid w:val="0080099A"/>
    <w:rsid w:val="00800A15"/>
    <w:rsid w:val="00800E87"/>
    <w:rsid w:val="00801046"/>
    <w:rsid w:val="0080115E"/>
    <w:rsid w:val="00802D36"/>
    <w:rsid w:val="00803DF8"/>
    <w:rsid w:val="008044AD"/>
    <w:rsid w:val="0080474D"/>
    <w:rsid w:val="008047E3"/>
    <w:rsid w:val="008056C3"/>
    <w:rsid w:val="00805BCA"/>
    <w:rsid w:val="00805CD7"/>
    <w:rsid w:val="00806AD9"/>
    <w:rsid w:val="00806D1E"/>
    <w:rsid w:val="00810540"/>
    <w:rsid w:val="008107CC"/>
    <w:rsid w:val="00811409"/>
    <w:rsid w:val="008115FF"/>
    <w:rsid w:val="00812727"/>
    <w:rsid w:val="00812FF8"/>
    <w:rsid w:val="0081448C"/>
    <w:rsid w:val="00814FC6"/>
    <w:rsid w:val="008154CA"/>
    <w:rsid w:val="00815FA6"/>
    <w:rsid w:val="0081657C"/>
    <w:rsid w:val="00816D59"/>
    <w:rsid w:val="00817B09"/>
    <w:rsid w:val="0082051F"/>
    <w:rsid w:val="008208ED"/>
    <w:rsid w:val="00820C31"/>
    <w:rsid w:val="00821063"/>
    <w:rsid w:val="00822AD2"/>
    <w:rsid w:val="00822B5D"/>
    <w:rsid w:val="00822BEB"/>
    <w:rsid w:val="00823383"/>
    <w:rsid w:val="00823627"/>
    <w:rsid w:val="00823D4F"/>
    <w:rsid w:val="00824088"/>
    <w:rsid w:val="0082475A"/>
    <w:rsid w:val="00824C39"/>
    <w:rsid w:val="00824C3B"/>
    <w:rsid w:val="00824EBC"/>
    <w:rsid w:val="0082631A"/>
    <w:rsid w:val="00826B57"/>
    <w:rsid w:val="0082714E"/>
    <w:rsid w:val="008273D5"/>
    <w:rsid w:val="008274FC"/>
    <w:rsid w:val="00830484"/>
    <w:rsid w:val="00830EF4"/>
    <w:rsid w:val="00830F61"/>
    <w:rsid w:val="0083177B"/>
    <w:rsid w:val="00831CF3"/>
    <w:rsid w:val="008335DC"/>
    <w:rsid w:val="00833B0E"/>
    <w:rsid w:val="00834759"/>
    <w:rsid w:val="00836850"/>
    <w:rsid w:val="00837087"/>
    <w:rsid w:val="008373AA"/>
    <w:rsid w:val="00837E08"/>
    <w:rsid w:val="00837F91"/>
    <w:rsid w:val="0084086E"/>
    <w:rsid w:val="00840E94"/>
    <w:rsid w:val="00841DC2"/>
    <w:rsid w:val="00842E28"/>
    <w:rsid w:val="00842F42"/>
    <w:rsid w:val="00843027"/>
    <w:rsid w:val="00843644"/>
    <w:rsid w:val="00843FAF"/>
    <w:rsid w:val="008445BE"/>
    <w:rsid w:val="0084527C"/>
    <w:rsid w:val="008455A5"/>
    <w:rsid w:val="0084563C"/>
    <w:rsid w:val="008464E1"/>
    <w:rsid w:val="00846846"/>
    <w:rsid w:val="0084759C"/>
    <w:rsid w:val="00847C8C"/>
    <w:rsid w:val="00847D86"/>
    <w:rsid w:val="00850323"/>
    <w:rsid w:val="0085068E"/>
    <w:rsid w:val="00850A0F"/>
    <w:rsid w:val="00851196"/>
    <w:rsid w:val="008514BF"/>
    <w:rsid w:val="0085166C"/>
    <w:rsid w:val="008517D5"/>
    <w:rsid w:val="00851B3B"/>
    <w:rsid w:val="00852B0C"/>
    <w:rsid w:val="008534E5"/>
    <w:rsid w:val="00854403"/>
    <w:rsid w:val="00854787"/>
    <w:rsid w:val="00854E4C"/>
    <w:rsid w:val="008551DB"/>
    <w:rsid w:val="00855375"/>
    <w:rsid w:val="00855A9B"/>
    <w:rsid w:val="00855E22"/>
    <w:rsid w:val="00855EC7"/>
    <w:rsid w:val="00856297"/>
    <w:rsid w:val="00856E9D"/>
    <w:rsid w:val="00856F4A"/>
    <w:rsid w:val="00857202"/>
    <w:rsid w:val="00857650"/>
    <w:rsid w:val="00857CD7"/>
    <w:rsid w:val="00861880"/>
    <w:rsid w:val="0086277D"/>
    <w:rsid w:val="00863C8B"/>
    <w:rsid w:val="00863F44"/>
    <w:rsid w:val="008642D3"/>
    <w:rsid w:val="00864432"/>
    <w:rsid w:val="0086464B"/>
    <w:rsid w:val="00866697"/>
    <w:rsid w:val="00866D83"/>
    <w:rsid w:val="00867109"/>
    <w:rsid w:val="0086729B"/>
    <w:rsid w:val="00871405"/>
    <w:rsid w:val="00873529"/>
    <w:rsid w:val="0087374B"/>
    <w:rsid w:val="0087397A"/>
    <w:rsid w:val="00873C38"/>
    <w:rsid w:val="00873C9E"/>
    <w:rsid w:val="00873D26"/>
    <w:rsid w:val="00874C7C"/>
    <w:rsid w:val="00874E51"/>
    <w:rsid w:val="00874E90"/>
    <w:rsid w:val="008753F2"/>
    <w:rsid w:val="00875432"/>
    <w:rsid w:val="00876494"/>
    <w:rsid w:val="00876DA8"/>
    <w:rsid w:val="00876EB5"/>
    <w:rsid w:val="00877EC4"/>
    <w:rsid w:val="0088083A"/>
    <w:rsid w:val="00883C45"/>
    <w:rsid w:val="0088452E"/>
    <w:rsid w:val="00884FCB"/>
    <w:rsid w:val="00885480"/>
    <w:rsid w:val="00885752"/>
    <w:rsid w:val="00886185"/>
    <w:rsid w:val="00886F04"/>
    <w:rsid w:val="0089005D"/>
    <w:rsid w:val="00890323"/>
    <w:rsid w:val="00890C7B"/>
    <w:rsid w:val="00891243"/>
    <w:rsid w:val="00892373"/>
    <w:rsid w:val="0089271A"/>
    <w:rsid w:val="008933DE"/>
    <w:rsid w:val="00893D35"/>
    <w:rsid w:val="0089436C"/>
    <w:rsid w:val="00894E78"/>
    <w:rsid w:val="00896277"/>
    <w:rsid w:val="00896301"/>
    <w:rsid w:val="00896A98"/>
    <w:rsid w:val="00897123"/>
    <w:rsid w:val="008976BE"/>
    <w:rsid w:val="008979B7"/>
    <w:rsid w:val="008A02C4"/>
    <w:rsid w:val="008A0F03"/>
    <w:rsid w:val="008A13B6"/>
    <w:rsid w:val="008A172A"/>
    <w:rsid w:val="008A1745"/>
    <w:rsid w:val="008A1978"/>
    <w:rsid w:val="008A222D"/>
    <w:rsid w:val="008A2562"/>
    <w:rsid w:val="008A2B31"/>
    <w:rsid w:val="008A35DC"/>
    <w:rsid w:val="008A365B"/>
    <w:rsid w:val="008A3751"/>
    <w:rsid w:val="008A37D6"/>
    <w:rsid w:val="008A3AF4"/>
    <w:rsid w:val="008A4BE7"/>
    <w:rsid w:val="008A4C37"/>
    <w:rsid w:val="008A565B"/>
    <w:rsid w:val="008A5D26"/>
    <w:rsid w:val="008A635C"/>
    <w:rsid w:val="008A6929"/>
    <w:rsid w:val="008A6F29"/>
    <w:rsid w:val="008A7C39"/>
    <w:rsid w:val="008A7DD4"/>
    <w:rsid w:val="008B0196"/>
    <w:rsid w:val="008B0E52"/>
    <w:rsid w:val="008B105E"/>
    <w:rsid w:val="008B1AB6"/>
    <w:rsid w:val="008B224C"/>
    <w:rsid w:val="008B2DB5"/>
    <w:rsid w:val="008B3472"/>
    <w:rsid w:val="008B3E6F"/>
    <w:rsid w:val="008B40F9"/>
    <w:rsid w:val="008B51C1"/>
    <w:rsid w:val="008B577C"/>
    <w:rsid w:val="008B593D"/>
    <w:rsid w:val="008B5CA9"/>
    <w:rsid w:val="008B6351"/>
    <w:rsid w:val="008B654C"/>
    <w:rsid w:val="008B6D1E"/>
    <w:rsid w:val="008C0ED7"/>
    <w:rsid w:val="008C20EE"/>
    <w:rsid w:val="008C3091"/>
    <w:rsid w:val="008C30B4"/>
    <w:rsid w:val="008C36A1"/>
    <w:rsid w:val="008C3933"/>
    <w:rsid w:val="008C47CF"/>
    <w:rsid w:val="008C4C80"/>
    <w:rsid w:val="008C4CDC"/>
    <w:rsid w:val="008C4FF4"/>
    <w:rsid w:val="008C5F0D"/>
    <w:rsid w:val="008C6748"/>
    <w:rsid w:val="008C6820"/>
    <w:rsid w:val="008C6BFF"/>
    <w:rsid w:val="008C73A5"/>
    <w:rsid w:val="008D0385"/>
    <w:rsid w:val="008D03A9"/>
    <w:rsid w:val="008D0AC4"/>
    <w:rsid w:val="008D0F34"/>
    <w:rsid w:val="008D1479"/>
    <w:rsid w:val="008D1B43"/>
    <w:rsid w:val="008D245E"/>
    <w:rsid w:val="008D28C1"/>
    <w:rsid w:val="008D3560"/>
    <w:rsid w:val="008D3C67"/>
    <w:rsid w:val="008D3D97"/>
    <w:rsid w:val="008D43C3"/>
    <w:rsid w:val="008D48DE"/>
    <w:rsid w:val="008D49A8"/>
    <w:rsid w:val="008D49CC"/>
    <w:rsid w:val="008D51DF"/>
    <w:rsid w:val="008D577B"/>
    <w:rsid w:val="008D5BF6"/>
    <w:rsid w:val="008D5CD1"/>
    <w:rsid w:val="008D6481"/>
    <w:rsid w:val="008D667D"/>
    <w:rsid w:val="008D67E9"/>
    <w:rsid w:val="008E0322"/>
    <w:rsid w:val="008E1482"/>
    <w:rsid w:val="008E167F"/>
    <w:rsid w:val="008E24D1"/>
    <w:rsid w:val="008E2882"/>
    <w:rsid w:val="008E37D7"/>
    <w:rsid w:val="008E3F4D"/>
    <w:rsid w:val="008E43DB"/>
    <w:rsid w:val="008E53C2"/>
    <w:rsid w:val="008E5CE1"/>
    <w:rsid w:val="008E5D44"/>
    <w:rsid w:val="008E645E"/>
    <w:rsid w:val="008E67ED"/>
    <w:rsid w:val="008E753E"/>
    <w:rsid w:val="008E7874"/>
    <w:rsid w:val="008E7B2D"/>
    <w:rsid w:val="008F1E26"/>
    <w:rsid w:val="008F1FBE"/>
    <w:rsid w:val="008F244E"/>
    <w:rsid w:val="008F2AA8"/>
    <w:rsid w:val="008F2B57"/>
    <w:rsid w:val="008F2BB9"/>
    <w:rsid w:val="008F76F0"/>
    <w:rsid w:val="008F778D"/>
    <w:rsid w:val="00900FE8"/>
    <w:rsid w:val="00901511"/>
    <w:rsid w:val="00901F39"/>
    <w:rsid w:val="00902B9E"/>
    <w:rsid w:val="009041DB"/>
    <w:rsid w:val="009048CD"/>
    <w:rsid w:val="00905376"/>
    <w:rsid w:val="00905CFE"/>
    <w:rsid w:val="00905D73"/>
    <w:rsid w:val="00905E69"/>
    <w:rsid w:val="009061E1"/>
    <w:rsid w:val="009069E0"/>
    <w:rsid w:val="00906C05"/>
    <w:rsid w:val="009071BF"/>
    <w:rsid w:val="009072B4"/>
    <w:rsid w:val="00907440"/>
    <w:rsid w:val="009076CB"/>
    <w:rsid w:val="00910857"/>
    <w:rsid w:val="00911429"/>
    <w:rsid w:val="009124F9"/>
    <w:rsid w:val="00912719"/>
    <w:rsid w:val="0091375F"/>
    <w:rsid w:val="00913D3E"/>
    <w:rsid w:val="0091419F"/>
    <w:rsid w:val="009143A3"/>
    <w:rsid w:val="009144DB"/>
    <w:rsid w:val="00914D12"/>
    <w:rsid w:val="00915FE3"/>
    <w:rsid w:val="009162E5"/>
    <w:rsid w:val="00916D86"/>
    <w:rsid w:val="00917209"/>
    <w:rsid w:val="00917900"/>
    <w:rsid w:val="00920109"/>
    <w:rsid w:val="00920A4C"/>
    <w:rsid w:val="00920C6F"/>
    <w:rsid w:val="00921AE0"/>
    <w:rsid w:val="00921B73"/>
    <w:rsid w:val="00921CCB"/>
    <w:rsid w:val="00922D9B"/>
    <w:rsid w:val="00923029"/>
    <w:rsid w:val="009232A7"/>
    <w:rsid w:val="00923DE4"/>
    <w:rsid w:val="009243B9"/>
    <w:rsid w:val="00924503"/>
    <w:rsid w:val="009246E2"/>
    <w:rsid w:val="0092540A"/>
    <w:rsid w:val="0092630A"/>
    <w:rsid w:val="0092690F"/>
    <w:rsid w:val="00927405"/>
    <w:rsid w:val="00927BF2"/>
    <w:rsid w:val="00927F00"/>
    <w:rsid w:val="00932482"/>
    <w:rsid w:val="00932861"/>
    <w:rsid w:val="0093291B"/>
    <w:rsid w:val="00933016"/>
    <w:rsid w:val="00933E2C"/>
    <w:rsid w:val="00934246"/>
    <w:rsid w:val="009345B9"/>
    <w:rsid w:val="0093498C"/>
    <w:rsid w:val="00934F41"/>
    <w:rsid w:val="009356B2"/>
    <w:rsid w:val="00935A3A"/>
    <w:rsid w:val="00935B43"/>
    <w:rsid w:val="0093609D"/>
    <w:rsid w:val="00936254"/>
    <w:rsid w:val="009372BA"/>
    <w:rsid w:val="009375B8"/>
    <w:rsid w:val="00940376"/>
    <w:rsid w:val="0094048C"/>
    <w:rsid w:val="00940FB2"/>
    <w:rsid w:val="009418CF"/>
    <w:rsid w:val="0094238C"/>
    <w:rsid w:val="00942443"/>
    <w:rsid w:val="00944623"/>
    <w:rsid w:val="00944841"/>
    <w:rsid w:val="00944AB6"/>
    <w:rsid w:val="00944CC3"/>
    <w:rsid w:val="009463A6"/>
    <w:rsid w:val="009468EF"/>
    <w:rsid w:val="00950205"/>
    <w:rsid w:val="00951B69"/>
    <w:rsid w:val="00951DF7"/>
    <w:rsid w:val="009520B6"/>
    <w:rsid w:val="009525FE"/>
    <w:rsid w:val="009526E3"/>
    <w:rsid w:val="00953C4E"/>
    <w:rsid w:val="009551D2"/>
    <w:rsid w:val="00955AF1"/>
    <w:rsid w:val="00957738"/>
    <w:rsid w:val="00957C74"/>
    <w:rsid w:val="00957EBC"/>
    <w:rsid w:val="00957F49"/>
    <w:rsid w:val="00960448"/>
    <w:rsid w:val="009607B4"/>
    <w:rsid w:val="00960BE1"/>
    <w:rsid w:val="00961510"/>
    <w:rsid w:val="00962957"/>
    <w:rsid w:val="00962C59"/>
    <w:rsid w:val="00962FEF"/>
    <w:rsid w:val="009649BE"/>
    <w:rsid w:val="00965C2F"/>
    <w:rsid w:val="009660E0"/>
    <w:rsid w:val="009662ED"/>
    <w:rsid w:val="00967C1D"/>
    <w:rsid w:val="00967CE6"/>
    <w:rsid w:val="00970169"/>
    <w:rsid w:val="009703D9"/>
    <w:rsid w:val="009708EB"/>
    <w:rsid w:val="00971AE1"/>
    <w:rsid w:val="00972C9C"/>
    <w:rsid w:val="00972DD1"/>
    <w:rsid w:val="0097360F"/>
    <w:rsid w:val="00973B41"/>
    <w:rsid w:val="009746BC"/>
    <w:rsid w:val="009753F8"/>
    <w:rsid w:val="0097551D"/>
    <w:rsid w:val="00975FD6"/>
    <w:rsid w:val="009760DA"/>
    <w:rsid w:val="0097617A"/>
    <w:rsid w:val="009766AE"/>
    <w:rsid w:val="00976F69"/>
    <w:rsid w:val="009779DE"/>
    <w:rsid w:val="00980111"/>
    <w:rsid w:val="0098026A"/>
    <w:rsid w:val="00980A1E"/>
    <w:rsid w:val="00980A7F"/>
    <w:rsid w:val="00980B38"/>
    <w:rsid w:val="00980F31"/>
    <w:rsid w:val="009810BF"/>
    <w:rsid w:val="00981D04"/>
    <w:rsid w:val="00982255"/>
    <w:rsid w:val="009832C5"/>
    <w:rsid w:val="00983544"/>
    <w:rsid w:val="009845D2"/>
    <w:rsid w:val="00984C62"/>
    <w:rsid w:val="0098530C"/>
    <w:rsid w:val="009853AD"/>
    <w:rsid w:val="00986071"/>
    <w:rsid w:val="00986623"/>
    <w:rsid w:val="00986A5B"/>
    <w:rsid w:val="00986B32"/>
    <w:rsid w:val="00986DD1"/>
    <w:rsid w:val="00987418"/>
    <w:rsid w:val="00991191"/>
    <w:rsid w:val="00991B9C"/>
    <w:rsid w:val="009925CB"/>
    <w:rsid w:val="00992B51"/>
    <w:rsid w:val="0099367E"/>
    <w:rsid w:val="00993E49"/>
    <w:rsid w:val="00994423"/>
    <w:rsid w:val="00994625"/>
    <w:rsid w:val="009957DB"/>
    <w:rsid w:val="009962FB"/>
    <w:rsid w:val="009963EC"/>
    <w:rsid w:val="0099680E"/>
    <w:rsid w:val="009A061B"/>
    <w:rsid w:val="009A09F0"/>
    <w:rsid w:val="009A18B1"/>
    <w:rsid w:val="009A25D0"/>
    <w:rsid w:val="009A2662"/>
    <w:rsid w:val="009A3187"/>
    <w:rsid w:val="009A320F"/>
    <w:rsid w:val="009A328E"/>
    <w:rsid w:val="009A3680"/>
    <w:rsid w:val="009A4830"/>
    <w:rsid w:val="009A4F33"/>
    <w:rsid w:val="009A5931"/>
    <w:rsid w:val="009A59D5"/>
    <w:rsid w:val="009A5E73"/>
    <w:rsid w:val="009A60D5"/>
    <w:rsid w:val="009A6BA0"/>
    <w:rsid w:val="009A7260"/>
    <w:rsid w:val="009A770C"/>
    <w:rsid w:val="009A7E0D"/>
    <w:rsid w:val="009B0B96"/>
    <w:rsid w:val="009B0DAD"/>
    <w:rsid w:val="009B0FFE"/>
    <w:rsid w:val="009B1A07"/>
    <w:rsid w:val="009B1D57"/>
    <w:rsid w:val="009B20E0"/>
    <w:rsid w:val="009B217A"/>
    <w:rsid w:val="009B2B03"/>
    <w:rsid w:val="009B3335"/>
    <w:rsid w:val="009B36EE"/>
    <w:rsid w:val="009B3A7C"/>
    <w:rsid w:val="009B4ABD"/>
    <w:rsid w:val="009B4E39"/>
    <w:rsid w:val="009B50C6"/>
    <w:rsid w:val="009B5560"/>
    <w:rsid w:val="009B556E"/>
    <w:rsid w:val="009B7B87"/>
    <w:rsid w:val="009C01BC"/>
    <w:rsid w:val="009C0747"/>
    <w:rsid w:val="009C085A"/>
    <w:rsid w:val="009C14D7"/>
    <w:rsid w:val="009C1873"/>
    <w:rsid w:val="009C18F7"/>
    <w:rsid w:val="009C294F"/>
    <w:rsid w:val="009C2D0A"/>
    <w:rsid w:val="009C31B8"/>
    <w:rsid w:val="009C3A72"/>
    <w:rsid w:val="009C3C7C"/>
    <w:rsid w:val="009C69FB"/>
    <w:rsid w:val="009C7685"/>
    <w:rsid w:val="009D06B7"/>
    <w:rsid w:val="009D06ED"/>
    <w:rsid w:val="009D0F26"/>
    <w:rsid w:val="009D0FBE"/>
    <w:rsid w:val="009D1774"/>
    <w:rsid w:val="009D18AC"/>
    <w:rsid w:val="009D1A3C"/>
    <w:rsid w:val="009D1BAF"/>
    <w:rsid w:val="009D2833"/>
    <w:rsid w:val="009D364D"/>
    <w:rsid w:val="009D3839"/>
    <w:rsid w:val="009D4E51"/>
    <w:rsid w:val="009D543D"/>
    <w:rsid w:val="009D67B8"/>
    <w:rsid w:val="009D6901"/>
    <w:rsid w:val="009D6E9C"/>
    <w:rsid w:val="009D74E6"/>
    <w:rsid w:val="009D763B"/>
    <w:rsid w:val="009D7EE4"/>
    <w:rsid w:val="009E24DC"/>
    <w:rsid w:val="009E2C97"/>
    <w:rsid w:val="009E39AB"/>
    <w:rsid w:val="009E3A94"/>
    <w:rsid w:val="009E4D85"/>
    <w:rsid w:val="009E5AF8"/>
    <w:rsid w:val="009E7D08"/>
    <w:rsid w:val="009F262D"/>
    <w:rsid w:val="009F3FFD"/>
    <w:rsid w:val="009F5ED6"/>
    <w:rsid w:val="009F60A6"/>
    <w:rsid w:val="009F6C39"/>
    <w:rsid w:val="009F717E"/>
    <w:rsid w:val="009F71A6"/>
    <w:rsid w:val="009F7392"/>
    <w:rsid w:val="009F7693"/>
    <w:rsid w:val="009F76E0"/>
    <w:rsid w:val="009F77A8"/>
    <w:rsid w:val="00A00208"/>
    <w:rsid w:val="00A00859"/>
    <w:rsid w:val="00A00DC1"/>
    <w:rsid w:val="00A02469"/>
    <w:rsid w:val="00A0283F"/>
    <w:rsid w:val="00A02A96"/>
    <w:rsid w:val="00A02B49"/>
    <w:rsid w:val="00A0308D"/>
    <w:rsid w:val="00A0364D"/>
    <w:rsid w:val="00A038E7"/>
    <w:rsid w:val="00A04763"/>
    <w:rsid w:val="00A0483E"/>
    <w:rsid w:val="00A05931"/>
    <w:rsid w:val="00A05B7E"/>
    <w:rsid w:val="00A05EA7"/>
    <w:rsid w:val="00A06528"/>
    <w:rsid w:val="00A06C35"/>
    <w:rsid w:val="00A0758C"/>
    <w:rsid w:val="00A10093"/>
    <w:rsid w:val="00A103EE"/>
    <w:rsid w:val="00A107D7"/>
    <w:rsid w:val="00A10900"/>
    <w:rsid w:val="00A10B8A"/>
    <w:rsid w:val="00A10D67"/>
    <w:rsid w:val="00A11062"/>
    <w:rsid w:val="00A119AF"/>
    <w:rsid w:val="00A124F5"/>
    <w:rsid w:val="00A13B15"/>
    <w:rsid w:val="00A14A4E"/>
    <w:rsid w:val="00A17C68"/>
    <w:rsid w:val="00A17C7F"/>
    <w:rsid w:val="00A20AAC"/>
    <w:rsid w:val="00A21D39"/>
    <w:rsid w:val="00A22428"/>
    <w:rsid w:val="00A23230"/>
    <w:rsid w:val="00A23571"/>
    <w:rsid w:val="00A23AF5"/>
    <w:rsid w:val="00A23FDE"/>
    <w:rsid w:val="00A2435F"/>
    <w:rsid w:val="00A243F3"/>
    <w:rsid w:val="00A2453D"/>
    <w:rsid w:val="00A24F87"/>
    <w:rsid w:val="00A24FDD"/>
    <w:rsid w:val="00A25124"/>
    <w:rsid w:val="00A25983"/>
    <w:rsid w:val="00A265ED"/>
    <w:rsid w:val="00A266DC"/>
    <w:rsid w:val="00A27B90"/>
    <w:rsid w:val="00A30ABF"/>
    <w:rsid w:val="00A327B8"/>
    <w:rsid w:val="00A34049"/>
    <w:rsid w:val="00A34F5D"/>
    <w:rsid w:val="00A352D4"/>
    <w:rsid w:val="00A358CD"/>
    <w:rsid w:val="00A358E6"/>
    <w:rsid w:val="00A35B8E"/>
    <w:rsid w:val="00A3677A"/>
    <w:rsid w:val="00A37FBB"/>
    <w:rsid w:val="00A4072C"/>
    <w:rsid w:val="00A4083D"/>
    <w:rsid w:val="00A40EDE"/>
    <w:rsid w:val="00A41343"/>
    <w:rsid w:val="00A41457"/>
    <w:rsid w:val="00A419B8"/>
    <w:rsid w:val="00A41DBC"/>
    <w:rsid w:val="00A432E0"/>
    <w:rsid w:val="00A43580"/>
    <w:rsid w:val="00A44971"/>
    <w:rsid w:val="00A461E4"/>
    <w:rsid w:val="00A467C1"/>
    <w:rsid w:val="00A468B0"/>
    <w:rsid w:val="00A4696F"/>
    <w:rsid w:val="00A50304"/>
    <w:rsid w:val="00A50AD2"/>
    <w:rsid w:val="00A51221"/>
    <w:rsid w:val="00A518B1"/>
    <w:rsid w:val="00A51A2D"/>
    <w:rsid w:val="00A51A50"/>
    <w:rsid w:val="00A5291F"/>
    <w:rsid w:val="00A5298D"/>
    <w:rsid w:val="00A52B30"/>
    <w:rsid w:val="00A533B6"/>
    <w:rsid w:val="00A54985"/>
    <w:rsid w:val="00A54EC0"/>
    <w:rsid w:val="00A55066"/>
    <w:rsid w:val="00A55236"/>
    <w:rsid w:val="00A55692"/>
    <w:rsid w:val="00A563CB"/>
    <w:rsid w:val="00A57488"/>
    <w:rsid w:val="00A57AB4"/>
    <w:rsid w:val="00A57C25"/>
    <w:rsid w:val="00A57CE5"/>
    <w:rsid w:val="00A6007B"/>
    <w:rsid w:val="00A60DED"/>
    <w:rsid w:val="00A6149A"/>
    <w:rsid w:val="00A62285"/>
    <w:rsid w:val="00A6235D"/>
    <w:rsid w:val="00A62F38"/>
    <w:rsid w:val="00A6393E"/>
    <w:rsid w:val="00A63C08"/>
    <w:rsid w:val="00A64D8D"/>
    <w:rsid w:val="00A64D9E"/>
    <w:rsid w:val="00A6570A"/>
    <w:rsid w:val="00A65F21"/>
    <w:rsid w:val="00A66039"/>
    <w:rsid w:val="00A67060"/>
    <w:rsid w:val="00A6736E"/>
    <w:rsid w:val="00A675EF"/>
    <w:rsid w:val="00A67910"/>
    <w:rsid w:val="00A70FC2"/>
    <w:rsid w:val="00A7111B"/>
    <w:rsid w:val="00A718FD"/>
    <w:rsid w:val="00A71CC0"/>
    <w:rsid w:val="00A72533"/>
    <w:rsid w:val="00A725FB"/>
    <w:rsid w:val="00A7372A"/>
    <w:rsid w:val="00A74FC0"/>
    <w:rsid w:val="00A7522E"/>
    <w:rsid w:val="00A755ED"/>
    <w:rsid w:val="00A75A8B"/>
    <w:rsid w:val="00A7790B"/>
    <w:rsid w:val="00A77A56"/>
    <w:rsid w:val="00A80397"/>
    <w:rsid w:val="00A8050F"/>
    <w:rsid w:val="00A815B1"/>
    <w:rsid w:val="00A81C4D"/>
    <w:rsid w:val="00A827F6"/>
    <w:rsid w:val="00A828D6"/>
    <w:rsid w:val="00A84003"/>
    <w:rsid w:val="00A844A7"/>
    <w:rsid w:val="00A8618A"/>
    <w:rsid w:val="00A86197"/>
    <w:rsid w:val="00A863EE"/>
    <w:rsid w:val="00A8642B"/>
    <w:rsid w:val="00A868EF"/>
    <w:rsid w:val="00A86DC3"/>
    <w:rsid w:val="00A87D6D"/>
    <w:rsid w:val="00A91218"/>
    <w:rsid w:val="00A91E79"/>
    <w:rsid w:val="00A92B30"/>
    <w:rsid w:val="00A939D5"/>
    <w:rsid w:val="00A943A4"/>
    <w:rsid w:val="00A94C2D"/>
    <w:rsid w:val="00A95648"/>
    <w:rsid w:val="00A95843"/>
    <w:rsid w:val="00A960F6"/>
    <w:rsid w:val="00A963E8"/>
    <w:rsid w:val="00A964C7"/>
    <w:rsid w:val="00A96FFC"/>
    <w:rsid w:val="00A9745E"/>
    <w:rsid w:val="00A97A51"/>
    <w:rsid w:val="00AA052B"/>
    <w:rsid w:val="00AA0751"/>
    <w:rsid w:val="00AA0E8E"/>
    <w:rsid w:val="00AA1917"/>
    <w:rsid w:val="00AA1EF6"/>
    <w:rsid w:val="00AA2946"/>
    <w:rsid w:val="00AA355C"/>
    <w:rsid w:val="00AA46D3"/>
    <w:rsid w:val="00AA4AA1"/>
    <w:rsid w:val="00AA5168"/>
    <w:rsid w:val="00AA6A29"/>
    <w:rsid w:val="00AA6B5D"/>
    <w:rsid w:val="00AB0A22"/>
    <w:rsid w:val="00AB0D2F"/>
    <w:rsid w:val="00AB1B5A"/>
    <w:rsid w:val="00AB231E"/>
    <w:rsid w:val="00AB2772"/>
    <w:rsid w:val="00AB300F"/>
    <w:rsid w:val="00AB364E"/>
    <w:rsid w:val="00AB375A"/>
    <w:rsid w:val="00AB390C"/>
    <w:rsid w:val="00AB3B81"/>
    <w:rsid w:val="00AB3FE2"/>
    <w:rsid w:val="00AB45E3"/>
    <w:rsid w:val="00AB6084"/>
    <w:rsid w:val="00AB6238"/>
    <w:rsid w:val="00AB714D"/>
    <w:rsid w:val="00AC0803"/>
    <w:rsid w:val="00AC1CD9"/>
    <w:rsid w:val="00AC21BA"/>
    <w:rsid w:val="00AC2D57"/>
    <w:rsid w:val="00AC302F"/>
    <w:rsid w:val="00AC34DE"/>
    <w:rsid w:val="00AC36BA"/>
    <w:rsid w:val="00AC417D"/>
    <w:rsid w:val="00AC4302"/>
    <w:rsid w:val="00AC4636"/>
    <w:rsid w:val="00AC4E82"/>
    <w:rsid w:val="00AC6006"/>
    <w:rsid w:val="00AC7176"/>
    <w:rsid w:val="00AC764E"/>
    <w:rsid w:val="00AC7E44"/>
    <w:rsid w:val="00AC7FD3"/>
    <w:rsid w:val="00AD0158"/>
    <w:rsid w:val="00AD039F"/>
    <w:rsid w:val="00AD10E0"/>
    <w:rsid w:val="00AD150B"/>
    <w:rsid w:val="00AD1663"/>
    <w:rsid w:val="00AD1A61"/>
    <w:rsid w:val="00AD1EC5"/>
    <w:rsid w:val="00AD230B"/>
    <w:rsid w:val="00AD2803"/>
    <w:rsid w:val="00AD3119"/>
    <w:rsid w:val="00AD388C"/>
    <w:rsid w:val="00AD4006"/>
    <w:rsid w:val="00AD442D"/>
    <w:rsid w:val="00AD53BC"/>
    <w:rsid w:val="00AD5B43"/>
    <w:rsid w:val="00AD758F"/>
    <w:rsid w:val="00AD7910"/>
    <w:rsid w:val="00AE0DA4"/>
    <w:rsid w:val="00AE0DD4"/>
    <w:rsid w:val="00AE1D05"/>
    <w:rsid w:val="00AE1D57"/>
    <w:rsid w:val="00AE242C"/>
    <w:rsid w:val="00AE2761"/>
    <w:rsid w:val="00AE2883"/>
    <w:rsid w:val="00AE3F92"/>
    <w:rsid w:val="00AE4BB3"/>
    <w:rsid w:val="00AE517D"/>
    <w:rsid w:val="00AE57AA"/>
    <w:rsid w:val="00AE6408"/>
    <w:rsid w:val="00AE67E4"/>
    <w:rsid w:val="00AE6CB2"/>
    <w:rsid w:val="00AE7275"/>
    <w:rsid w:val="00AE7D82"/>
    <w:rsid w:val="00AF1080"/>
    <w:rsid w:val="00AF1978"/>
    <w:rsid w:val="00AF2E57"/>
    <w:rsid w:val="00AF4652"/>
    <w:rsid w:val="00AF5143"/>
    <w:rsid w:val="00AF62AA"/>
    <w:rsid w:val="00AF6414"/>
    <w:rsid w:val="00AF76D3"/>
    <w:rsid w:val="00AF7702"/>
    <w:rsid w:val="00AF7A1B"/>
    <w:rsid w:val="00AF7B12"/>
    <w:rsid w:val="00B007BC"/>
    <w:rsid w:val="00B00A5C"/>
    <w:rsid w:val="00B01B66"/>
    <w:rsid w:val="00B0297E"/>
    <w:rsid w:val="00B03C7C"/>
    <w:rsid w:val="00B059FE"/>
    <w:rsid w:val="00B05A2A"/>
    <w:rsid w:val="00B05BF1"/>
    <w:rsid w:val="00B06581"/>
    <w:rsid w:val="00B070AD"/>
    <w:rsid w:val="00B07274"/>
    <w:rsid w:val="00B072ED"/>
    <w:rsid w:val="00B07B00"/>
    <w:rsid w:val="00B07B6F"/>
    <w:rsid w:val="00B1029A"/>
    <w:rsid w:val="00B10456"/>
    <w:rsid w:val="00B114D7"/>
    <w:rsid w:val="00B1272A"/>
    <w:rsid w:val="00B12D30"/>
    <w:rsid w:val="00B13731"/>
    <w:rsid w:val="00B13B34"/>
    <w:rsid w:val="00B13E3D"/>
    <w:rsid w:val="00B146AA"/>
    <w:rsid w:val="00B15A85"/>
    <w:rsid w:val="00B16AFC"/>
    <w:rsid w:val="00B1792A"/>
    <w:rsid w:val="00B21948"/>
    <w:rsid w:val="00B2221A"/>
    <w:rsid w:val="00B2223A"/>
    <w:rsid w:val="00B22DEA"/>
    <w:rsid w:val="00B27695"/>
    <w:rsid w:val="00B305CB"/>
    <w:rsid w:val="00B31016"/>
    <w:rsid w:val="00B31BE7"/>
    <w:rsid w:val="00B320E1"/>
    <w:rsid w:val="00B32192"/>
    <w:rsid w:val="00B327BA"/>
    <w:rsid w:val="00B32B10"/>
    <w:rsid w:val="00B32CEC"/>
    <w:rsid w:val="00B3452A"/>
    <w:rsid w:val="00B34652"/>
    <w:rsid w:val="00B34B5F"/>
    <w:rsid w:val="00B34BA3"/>
    <w:rsid w:val="00B34D7E"/>
    <w:rsid w:val="00B35CB6"/>
    <w:rsid w:val="00B35D54"/>
    <w:rsid w:val="00B361E1"/>
    <w:rsid w:val="00B36598"/>
    <w:rsid w:val="00B36EAC"/>
    <w:rsid w:val="00B36F75"/>
    <w:rsid w:val="00B3729E"/>
    <w:rsid w:val="00B37A46"/>
    <w:rsid w:val="00B40482"/>
    <w:rsid w:val="00B411BB"/>
    <w:rsid w:val="00B41334"/>
    <w:rsid w:val="00B416F1"/>
    <w:rsid w:val="00B41AB5"/>
    <w:rsid w:val="00B41F2D"/>
    <w:rsid w:val="00B43D72"/>
    <w:rsid w:val="00B4557C"/>
    <w:rsid w:val="00B472D7"/>
    <w:rsid w:val="00B47341"/>
    <w:rsid w:val="00B47368"/>
    <w:rsid w:val="00B47BB8"/>
    <w:rsid w:val="00B51079"/>
    <w:rsid w:val="00B5199D"/>
    <w:rsid w:val="00B52324"/>
    <w:rsid w:val="00B523A4"/>
    <w:rsid w:val="00B52539"/>
    <w:rsid w:val="00B52778"/>
    <w:rsid w:val="00B52C7F"/>
    <w:rsid w:val="00B532C3"/>
    <w:rsid w:val="00B53698"/>
    <w:rsid w:val="00B53A9D"/>
    <w:rsid w:val="00B53CF3"/>
    <w:rsid w:val="00B5406A"/>
    <w:rsid w:val="00B55448"/>
    <w:rsid w:val="00B56068"/>
    <w:rsid w:val="00B56324"/>
    <w:rsid w:val="00B57464"/>
    <w:rsid w:val="00B579A8"/>
    <w:rsid w:val="00B6100E"/>
    <w:rsid w:val="00B614F6"/>
    <w:rsid w:val="00B61EC3"/>
    <w:rsid w:val="00B62063"/>
    <w:rsid w:val="00B62100"/>
    <w:rsid w:val="00B630E8"/>
    <w:rsid w:val="00B6542A"/>
    <w:rsid w:val="00B65D78"/>
    <w:rsid w:val="00B66654"/>
    <w:rsid w:val="00B672C8"/>
    <w:rsid w:val="00B70A0C"/>
    <w:rsid w:val="00B716C2"/>
    <w:rsid w:val="00B719C9"/>
    <w:rsid w:val="00B7237E"/>
    <w:rsid w:val="00B72E3B"/>
    <w:rsid w:val="00B73996"/>
    <w:rsid w:val="00B73E2A"/>
    <w:rsid w:val="00B747E0"/>
    <w:rsid w:val="00B74BCB"/>
    <w:rsid w:val="00B76ACD"/>
    <w:rsid w:val="00B76CC7"/>
    <w:rsid w:val="00B76F1A"/>
    <w:rsid w:val="00B774D2"/>
    <w:rsid w:val="00B77D2D"/>
    <w:rsid w:val="00B80433"/>
    <w:rsid w:val="00B80C47"/>
    <w:rsid w:val="00B80F80"/>
    <w:rsid w:val="00B8110B"/>
    <w:rsid w:val="00B81990"/>
    <w:rsid w:val="00B82071"/>
    <w:rsid w:val="00B822F6"/>
    <w:rsid w:val="00B82958"/>
    <w:rsid w:val="00B82A33"/>
    <w:rsid w:val="00B82D8D"/>
    <w:rsid w:val="00B83210"/>
    <w:rsid w:val="00B832BF"/>
    <w:rsid w:val="00B83D9E"/>
    <w:rsid w:val="00B83E15"/>
    <w:rsid w:val="00B842A5"/>
    <w:rsid w:val="00B84ED0"/>
    <w:rsid w:val="00B861F2"/>
    <w:rsid w:val="00B86A0F"/>
    <w:rsid w:val="00B90C43"/>
    <w:rsid w:val="00B917AE"/>
    <w:rsid w:val="00B929CF"/>
    <w:rsid w:val="00B931D8"/>
    <w:rsid w:val="00B93912"/>
    <w:rsid w:val="00B94453"/>
    <w:rsid w:val="00B955F3"/>
    <w:rsid w:val="00B96697"/>
    <w:rsid w:val="00B96D80"/>
    <w:rsid w:val="00B97530"/>
    <w:rsid w:val="00B97D60"/>
    <w:rsid w:val="00BA06F1"/>
    <w:rsid w:val="00BA0E4D"/>
    <w:rsid w:val="00BA2771"/>
    <w:rsid w:val="00BA2802"/>
    <w:rsid w:val="00BA2BC8"/>
    <w:rsid w:val="00BA3C5D"/>
    <w:rsid w:val="00BA4465"/>
    <w:rsid w:val="00BA4F57"/>
    <w:rsid w:val="00BA5846"/>
    <w:rsid w:val="00BA593A"/>
    <w:rsid w:val="00BA5A4F"/>
    <w:rsid w:val="00BA609D"/>
    <w:rsid w:val="00BB028F"/>
    <w:rsid w:val="00BB0344"/>
    <w:rsid w:val="00BB054E"/>
    <w:rsid w:val="00BB0CC4"/>
    <w:rsid w:val="00BB188E"/>
    <w:rsid w:val="00BB1CDE"/>
    <w:rsid w:val="00BB21D4"/>
    <w:rsid w:val="00BB2D48"/>
    <w:rsid w:val="00BB30BB"/>
    <w:rsid w:val="00BB30C1"/>
    <w:rsid w:val="00BB30EE"/>
    <w:rsid w:val="00BB32CC"/>
    <w:rsid w:val="00BB4360"/>
    <w:rsid w:val="00BB43A9"/>
    <w:rsid w:val="00BB47B2"/>
    <w:rsid w:val="00BB47C6"/>
    <w:rsid w:val="00BB4939"/>
    <w:rsid w:val="00BB5702"/>
    <w:rsid w:val="00BB63B9"/>
    <w:rsid w:val="00BB7F24"/>
    <w:rsid w:val="00BB7FFA"/>
    <w:rsid w:val="00BC0226"/>
    <w:rsid w:val="00BC0233"/>
    <w:rsid w:val="00BC03B1"/>
    <w:rsid w:val="00BC11FA"/>
    <w:rsid w:val="00BC1726"/>
    <w:rsid w:val="00BC188B"/>
    <w:rsid w:val="00BC223B"/>
    <w:rsid w:val="00BC2C1D"/>
    <w:rsid w:val="00BC2F60"/>
    <w:rsid w:val="00BC4C35"/>
    <w:rsid w:val="00BC4FD2"/>
    <w:rsid w:val="00BC554A"/>
    <w:rsid w:val="00BC67F0"/>
    <w:rsid w:val="00BC78D0"/>
    <w:rsid w:val="00BC7970"/>
    <w:rsid w:val="00BC7AF0"/>
    <w:rsid w:val="00BC7F9E"/>
    <w:rsid w:val="00BD1614"/>
    <w:rsid w:val="00BD16D3"/>
    <w:rsid w:val="00BD2756"/>
    <w:rsid w:val="00BD3329"/>
    <w:rsid w:val="00BD36FB"/>
    <w:rsid w:val="00BD3D42"/>
    <w:rsid w:val="00BD3FBB"/>
    <w:rsid w:val="00BD508F"/>
    <w:rsid w:val="00BD64F0"/>
    <w:rsid w:val="00BD6F3A"/>
    <w:rsid w:val="00BD71A1"/>
    <w:rsid w:val="00BD7871"/>
    <w:rsid w:val="00BD7C43"/>
    <w:rsid w:val="00BD7CF2"/>
    <w:rsid w:val="00BE0EE4"/>
    <w:rsid w:val="00BE1452"/>
    <w:rsid w:val="00BE1AAF"/>
    <w:rsid w:val="00BE1E9E"/>
    <w:rsid w:val="00BE1F2B"/>
    <w:rsid w:val="00BE392A"/>
    <w:rsid w:val="00BE41F1"/>
    <w:rsid w:val="00BE4697"/>
    <w:rsid w:val="00BE5131"/>
    <w:rsid w:val="00BE56E1"/>
    <w:rsid w:val="00BE5B31"/>
    <w:rsid w:val="00BE6438"/>
    <w:rsid w:val="00BE6C51"/>
    <w:rsid w:val="00BE709C"/>
    <w:rsid w:val="00BE7619"/>
    <w:rsid w:val="00BF0161"/>
    <w:rsid w:val="00BF1A0A"/>
    <w:rsid w:val="00BF1E10"/>
    <w:rsid w:val="00BF26F3"/>
    <w:rsid w:val="00BF47A1"/>
    <w:rsid w:val="00BF4DB5"/>
    <w:rsid w:val="00BF61FF"/>
    <w:rsid w:val="00BF7985"/>
    <w:rsid w:val="00BF7E9B"/>
    <w:rsid w:val="00C012C5"/>
    <w:rsid w:val="00C01A9F"/>
    <w:rsid w:val="00C01D3B"/>
    <w:rsid w:val="00C02A01"/>
    <w:rsid w:val="00C032C3"/>
    <w:rsid w:val="00C039A7"/>
    <w:rsid w:val="00C04A4B"/>
    <w:rsid w:val="00C04F5B"/>
    <w:rsid w:val="00C0585F"/>
    <w:rsid w:val="00C05BEE"/>
    <w:rsid w:val="00C05C0E"/>
    <w:rsid w:val="00C06179"/>
    <w:rsid w:val="00C06254"/>
    <w:rsid w:val="00C06368"/>
    <w:rsid w:val="00C067D7"/>
    <w:rsid w:val="00C1016E"/>
    <w:rsid w:val="00C10CC7"/>
    <w:rsid w:val="00C118BE"/>
    <w:rsid w:val="00C11949"/>
    <w:rsid w:val="00C11AE2"/>
    <w:rsid w:val="00C11C77"/>
    <w:rsid w:val="00C1266A"/>
    <w:rsid w:val="00C130EA"/>
    <w:rsid w:val="00C139B9"/>
    <w:rsid w:val="00C13A39"/>
    <w:rsid w:val="00C14C6C"/>
    <w:rsid w:val="00C15CC0"/>
    <w:rsid w:val="00C173F4"/>
    <w:rsid w:val="00C178A7"/>
    <w:rsid w:val="00C20563"/>
    <w:rsid w:val="00C20B39"/>
    <w:rsid w:val="00C20EDF"/>
    <w:rsid w:val="00C21A61"/>
    <w:rsid w:val="00C21D3E"/>
    <w:rsid w:val="00C22540"/>
    <w:rsid w:val="00C2258D"/>
    <w:rsid w:val="00C2267B"/>
    <w:rsid w:val="00C231C3"/>
    <w:rsid w:val="00C2384F"/>
    <w:rsid w:val="00C24968"/>
    <w:rsid w:val="00C24F1F"/>
    <w:rsid w:val="00C25362"/>
    <w:rsid w:val="00C25DF9"/>
    <w:rsid w:val="00C27608"/>
    <w:rsid w:val="00C277C6"/>
    <w:rsid w:val="00C277DB"/>
    <w:rsid w:val="00C27FA9"/>
    <w:rsid w:val="00C3043C"/>
    <w:rsid w:val="00C3069D"/>
    <w:rsid w:val="00C30A6D"/>
    <w:rsid w:val="00C32041"/>
    <w:rsid w:val="00C329CB"/>
    <w:rsid w:val="00C32F99"/>
    <w:rsid w:val="00C33E58"/>
    <w:rsid w:val="00C33F9B"/>
    <w:rsid w:val="00C34CDB"/>
    <w:rsid w:val="00C356CD"/>
    <w:rsid w:val="00C36073"/>
    <w:rsid w:val="00C361C5"/>
    <w:rsid w:val="00C369B6"/>
    <w:rsid w:val="00C36ADF"/>
    <w:rsid w:val="00C37A16"/>
    <w:rsid w:val="00C40508"/>
    <w:rsid w:val="00C4131C"/>
    <w:rsid w:val="00C42134"/>
    <w:rsid w:val="00C4365D"/>
    <w:rsid w:val="00C43AAE"/>
    <w:rsid w:val="00C44236"/>
    <w:rsid w:val="00C442D0"/>
    <w:rsid w:val="00C44F55"/>
    <w:rsid w:val="00C453F5"/>
    <w:rsid w:val="00C4621F"/>
    <w:rsid w:val="00C4664E"/>
    <w:rsid w:val="00C4669B"/>
    <w:rsid w:val="00C46F7F"/>
    <w:rsid w:val="00C471E2"/>
    <w:rsid w:val="00C47AF7"/>
    <w:rsid w:val="00C50671"/>
    <w:rsid w:val="00C50AC0"/>
    <w:rsid w:val="00C5120C"/>
    <w:rsid w:val="00C513CF"/>
    <w:rsid w:val="00C514AE"/>
    <w:rsid w:val="00C51B35"/>
    <w:rsid w:val="00C521C4"/>
    <w:rsid w:val="00C524CB"/>
    <w:rsid w:val="00C53597"/>
    <w:rsid w:val="00C5397D"/>
    <w:rsid w:val="00C53A82"/>
    <w:rsid w:val="00C53E31"/>
    <w:rsid w:val="00C545A7"/>
    <w:rsid w:val="00C552DB"/>
    <w:rsid w:val="00C55759"/>
    <w:rsid w:val="00C557B5"/>
    <w:rsid w:val="00C5658F"/>
    <w:rsid w:val="00C56750"/>
    <w:rsid w:val="00C56770"/>
    <w:rsid w:val="00C56A1F"/>
    <w:rsid w:val="00C57BC4"/>
    <w:rsid w:val="00C57D71"/>
    <w:rsid w:val="00C60AF0"/>
    <w:rsid w:val="00C62C8D"/>
    <w:rsid w:val="00C63FC4"/>
    <w:rsid w:val="00C6630B"/>
    <w:rsid w:val="00C667BE"/>
    <w:rsid w:val="00C700E8"/>
    <w:rsid w:val="00C70934"/>
    <w:rsid w:val="00C70FBE"/>
    <w:rsid w:val="00C73273"/>
    <w:rsid w:val="00C744F8"/>
    <w:rsid w:val="00C74724"/>
    <w:rsid w:val="00C75827"/>
    <w:rsid w:val="00C7751B"/>
    <w:rsid w:val="00C7781B"/>
    <w:rsid w:val="00C80316"/>
    <w:rsid w:val="00C8038D"/>
    <w:rsid w:val="00C8071D"/>
    <w:rsid w:val="00C80760"/>
    <w:rsid w:val="00C8140C"/>
    <w:rsid w:val="00C81663"/>
    <w:rsid w:val="00C819DB"/>
    <w:rsid w:val="00C82B95"/>
    <w:rsid w:val="00C82C68"/>
    <w:rsid w:val="00C83718"/>
    <w:rsid w:val="00C838A1"/>
    <w:rsid w:val="00C844ED"/>
    <w:rsid w:val="00C85157"/>
    <w:rsid w:val="00C851ED"/>
    <w:rsid w:val="00C85E79"/>
    <w:rsid w:val="00C85F7D"/>
    <w:rsid w:val="00C861EE"/>
    <w:rsid w:val="00C863A9"/>
    <w:rsid w:val="00C8752C"/>
    <w:rsid w:val="00C87945"/>
    <w:rsid w:val="00C87F05"/>
    <w:rsid w:val="00C902B4"/>
    <w:rsid w:val="00C90478"/>
    <w:rsid w:val="00C904B2"/>
    <w:rsid w:val="00C913D4"/>
    <w:rsid w:val="00C91430"/>
    <w:rsid w:val="00C918EC"/>
    <w:rsid w:val="00C9212A"/>
    <w:rsid w:val="00C94F61"/>
    <w:rsid w:val="00C9523D"/>
    <w:rsid w:val="00C96B6F"/>
    <w:rsid w:val="00C97632"/>
    <w:rsid w:val="00C97BBB"/>
    <w:rsid w:val="00CA0035"/>
    <w:rsid w:val="00CA1D59"/>
    <w:rsid w:val="00CA235E"/>
    <w:rsid w:val="00CA28CD"/>
    <w:rsid w:val="00CA32E5"/>
    <w:rsid w:val="00CA335F"/>
    <w:rsid w:val="00CA44F9"/>
    <w:rsid w:val="00CA4C22"/>
    <w:rsid w:val="00CA5D9A"/>
    <w:rsid w:val="00CA6275"/>
    <w:rsid w:val="00CA70F7"/>
    <w:rsid w:val="00CA77B1"/>
    <w:rsid w:val="00CA7B75"/>
    <w:rsid w:val="00CB09B0"/>
    <w:rsid w:val="00CB0CF6"/>
    <w:rsid w:val="00CB117E"/>
    <w:rsid w:val="00CB12A4"/>
    <w:rsid w:val="00CB14CA"/>
    <w:rsid w:val="00CB3B2A"/>
    <w:rsid w:val="00CB4785"/>
    <w:rsid w:val="00CB4EEA"/>
    <w:rsid w:val="00CB5369"/>
    <w:rsid w:val="00CB54E9"/>
    <w:rsid w:val="00CB5CCD"/>
    <w:rsid w:val="00CB6E49"/>
    <w:rsid w:val="00CB715E"/>
    <w:rsid w:val="00CB7739"/>
    <w:rsid w:val="00CB7AA8"/>
    <w:rsid w:val="00CB7D40"/>
    <w:rsid w:val="00CC0596"/>
    <w:rsid w:val="00CC0C4F"/>
    <w:rsid w:val="00CC10E5"/>
    <w:rsid w:val="00CC2E71"/>
    <w:rsid w:val="00CC2FBE"/>
    <w:rsid w:val="00CC47EA"/>
    <w:rsid w:val="00CC48D5"/>
    <w:rsid w:val="00CC4A5B"/>
    <w:rsid w:val="00CC4A86"/>
    <w:rsid w:val="00CC6644"/>
    <w:rsid w:val="00CC6912"/>
    <w:rsid w:val="00CD08F2"/>
    <w:rsid w:val="00CD1639"/>
    <w:rsid w:val="00CD1A1F"/>
    <w:rsid w:val="00CD5815"/>
    <w:rsid w:val="00CD6832"/>
    <w:rsid w:val="00CD731B"/>
    <w:rsid w:val="00CD7698"/>
    <w:rsid w:val="00CD7A65"/>
    <w:rsid w:val="00CE00B8"/>
    <w:rsid w:val="00CE024F"/>
    <w:rsid w:val="00CE17D0"/>
    <w:rsid w:val="00CE1A48"/>
    <w:rsid w:val="00CE1E0C"/>
    <w:rsid w:val="00CE2DF5"/>
    <w:rsid w:val="00CE37FD"/>
    <w:rsid w:val="00CE39AA"/>
    <w:rsid w:val="00CE3E2D"/>
    <w:rsid w:val="00CE430B"/>
    <w:rsid w:val="00CE51B2"/>
    <w:rsid w:val="00CE639E"/>
    <w:rsid w:val="00CE6A2A"/>
    <w:rsid w:val="00CE6EFE"/>
    <w:rsid w:val="00CE76E5"/>
    <w:rsid w:val="00CF1962"/>
    <w:rsid w:val="00CF3001"/>
    <w:rsid w:val="00CF35C1"/>
    <w:rsid w:val="00CF367D"/>
    <w:rsid w:val="00CF4275"/>
    <w:rsid w:val="00CF4CE0"/>
    <w:rsid w:val="00CF5148"/>
    <w:rsid w:val="00CF51F0"/>
    <w:rsid w:val="00CF6749"/>
    <w:rsid w:val="00CF77F2"/>
    <w:rsid w:val="00D00522"/>
    <w:rsid w:val="00D00C12"/>
    <w:rsid w:val="00D02A0A"/>
    <w:rsid w:val="00D02F75"/>
    <w:rsid w:val="00D037F7"/>
    <w:rsid w:val="00D03F15"/>
    <w:rsid w:val="00D044F2"/>
    <w:rsid w:val="00D04531"/>
    <w:rsid w:val="00D05D82"/>
    <w:rsid w:val="00D05EEA"/>
    <w:rsid w:val="00D07699"/>
    <w:rsid w:val="00D07B12"/>
    <w:rsid w:val="00D106EA"/>
    <w:rsid w:val="00D11426"/>
    <w:rsid w:val="00D11D7D"/>
    <w:rsid w:val="00D15FB7"/>
    <w:rsid w:val="00D175E6"/>
    <w:rsid w:val="00D17C75"/>
    <w:rsid w:val="00D205A3"/>
    <w:rsid w:val="00D218E8"/>
    <w:rsid w:val="00D21A9A"/>
    <w:rsid w:val="00D21C2A"/>
    <w:rsid w:val="00D22AFD"/>
    <w:rsid w:val="00D2441A"/>
    <w:rsid w:val="00D251D1"/>
    <w:rsid w:val="00D25B76"/>
    <w:rsid w:val="00D26E95"/>
    <w:rsid w:val="00D270C6"/>
    <w:rsid w:val="00D27EDB"/>
    <w:rsid w:val="00D3008D"/>
    <w:rsid w:val="00D303E1"/>
    <w:rsid w:val="00D31D27"/>
    <w:rsid w:val="00D32158"/>
    <w:rsid w:val="00D32A0B"/>
    <w:rsid w:val="00D32DA0"/>
    <w:rsid w:val="00D3333C"/>
    <w:rsid w:val="00D338F9"/>
    <w:rsid w:val="00D33A1E"/>
    <w:rsid w:val="00D3502A"/>
    <w:rsid w:val="00D35412"/>
    <w:rsid w:val="00D36C7C"/>
    <w:rsid w:val="00D36FA8"/>
    <w:rsid w:val="00D37324"/>
    <w:rsid w:val="00D3754D"/>
    <w:rsid w:val="00D3799D"/>
    <w:rsid w:val="00D37CB6"/>
    <w:rsid w:val="00D40E87"/>
    <w:rsid w:val="00D42055"/>
    <w:rsid w:val="00D431E2"/>
    <w:rsid w:val="00D43F67"/>
    <w:rsid w:val="00D441C9"/>
    <w:rsid w:val="00D44F6D"/>
    <w:rsid w:val="00D46602"/>
    <w:rsid w:val="00D4670D"/>
    <w:rsid w:val="00D47C67"/>
    <w:rsid w:val="00D5085E"/>
    <w:rsid w:val="00D51A0E"/>
    <w:rsid w:val="00D51B0C"/>
    <w:rsid w:val="00D51F98"/>
    <w:rsid w:val="00D53A60"/>
    <w:rsid w:val="00D54D66"/>
    <w:rsid w:val="00D563AE"/>
    <w:rsid w:val="00D57013"/>
    <w:rsid w:val="00D57221"/>
    <w:rsid w:val="00D57818"/>
    <w:rsid w:val="00D603F5"/>
    <w:rsid w:val="00D631D1"/>
    <w:rsid w:val="00D638DC"/>
    <w:rsid w:val="00D64709"/>
    <w:rsid w:val="00D6494F"/>
    <w:rsid w:val="00D650FB"/>
    <w:rsid w:val="00D651B7"/>
    <w:rsid w:val="00D66AFD"/>
    <w:rsid w:val="00D66C1E"/>
    <w:rsid w:val="00D6704F"/>
    <w:rsid w:val="00D67470"/>
    <w:rsid w:val="00D67526"/>
    <w:rsid w:val="00D7064A"/>
    <w:rsid w:val="00D708BC"/>
    <w:rsid w:val="00D71A54"/>
    <w:rsid w:val="00D72A23"/>
    <w:rsid w:val="00D742B8"/>
    <w:rsid w:val="00D74414"/>
    <w:rsid w:val="00D74CB9"/>
    <w:rsid w:val="00D7516B"/>
    <w:rsid w:val="00D75832"/>
    <w:rsid w:val="00D75E71"/>
    <w:rsid w:val="00D75FE0"/>
    <w:rsid w:val="00D76BA7"/>
    <w:rsid w:val="00D77B58"/>
    <w:rsid w:val="00D8087B"/>
    <w:rsid w:val="00D81DD6"/>
    <w:rsid w:val="00D8202E"/>
    <w:rsid w:val="00D82FE2"/>
    <w:rsid w:val="00D835EB"/>
    <w:rsid w:val="00D84713"/>
    <w:rsid w:val="00D8567A"/>
    <w:rsid w:val="00D85749"/>
    <w:rsid w:val="00D85B4F"/>
    <w:rsid w:val="00D86DFD"/>
    <w:rsid w:val="00D871BB"/>
    <w:rsid w:val="00D87258"/>
    <w:rsid w:val="00D90C3D"/>
    <w:rsid w:val="00D90D58"/>
    <w:rsid w:val="00D90EA7"/>
    <w:rsid w:val="00D9112E"/>
    <w:rsid w:val="00D916C7"/>
    <w:rsid w:val="00D91DC5"/>
    <w:rsid w:val="00D92321"/>
    <w:rsid w:val="00D92AAE"/>
    <w:rsid w:val="00D92E67"/>
    <w:rsid w:val="00D933AE"/>
    <w:rsid w:val="00D94301"/>
    <w:rsid w:val="00D9515A"/>
    <w:rsid w:val="00D95CF1"/>
    <w:rsid w:val="00D95D6C"/>
    <w:rsid w:val="00D96DDA"/>
    <w:rsid w:val="00D96E51"/>
    <w:rsid w:val="00D97315"/>
    <w:rsid w:val="00D97BCA"/>
    <w:rsid w:val="00D97F8A"/>
    <w:rsid w:val="00DA09D3"/>
    <w:rsid w:val="00DA1477"/>
    <w:rsid w:val="00DA240D"/>
    <w:rsid w:val="00DA3EEE"/>
    <w:rsid w:val="00DA4326"/>
    <w:rsid w:val="00DA5109"/>
    <w:rsid w:val="00DA5A60"/>
    <w:rsid w:val="00DA655F"/>
    <w:rsid w:val="00DA6BF4"/>
    <w:rsid w:val="00DA7C85"/>
    <w:rsid w:val="00DB0348"/>
    <w:rsid w:val="00DB06AC"/>
    <w:rsid w:val="00DB0A1E"/>
    <w:rsid w:val="00DB0C5A"/>
    <w:rsid w:val="00DB0FB3"/>
    <w:rsid w:val="00DB1601"/>
    <w:rsid w:val="00DB1C62"/>
    <w:rsid w:val="00DB2C5B"/>
    <w:rsid w:val="00DB35EE"/>
    <w:rsid w:val="00DB3745"/>
    <w:rsid w:val="00DB3A3B"/>
    <w:rsid w:val="00DB4495"/>
    <w:rsid w:val="00DB5402"/>
    <w:rsid w:val="00DB5992"/>
    <w:rsid w:val="00DB59DA"/>
    <w:rsid w:val="00DB693E"/>
    <w:rsid w:val="00DB6A08"/>
    <w:rsid w:val="00DB6BDF"/>
    <w:rsid w:val="00DB6C11"/>
    <w:rsid w:val="00DB6EA8"/>
    <w:rsid w:val="00DB6F03"/>
    <w:rsid w:val="00DB793C"/>
    <w:rsid w:val="00DC089C"/>
    <w:rsid w:val="00DC0ABB"/>
    <w:rsid w:val="00DC0C44"/>
    <w:rsid w:val="00DC0F1E"/>
    <w:rsid w:val="00DC0F97"/>
    <w:rsid w:val="00DC1104"/>
    <w:rsid w:val="00DC1117"/>
    <w:rsid w:val="00DC2135"/>
    <w:rsid w:val="00DC3CAC"/>
    <w:rsid w:val="00DC4397"/>
    <w:rsid w:val="00DC501D"/>
    <w:rsid w:val="00DC5505"/>
    <w:rsid w:val="00DC5AE5"/>
    <w:rsid w:val="00DC682C"/>
    <w:rsid w:val="00DC6998"/>
    <w:rsid w:val="00DD090E"/>
    <w:rsid w:val="00DD1759"/>
    <w:rsid w:val="00DD2685"/>
    <w:rsid w:val="00DD4736"/>
    <w:rsid w:val="00DD491C"/>
    <w:rsid w:val="00DD55D7"/>
    <w:rsid w:val="00DD5645"/>
    <w:rsid w:val="00DE004B"/>
    <w:rsid w:val="00DE1B65"/>
    <w:rsid w:val="00DE2380"/>
    <w:rsid w:val="00DE2F8C"/>
    <w:rsid w:val="00DE3161"/>
    <w:rsid w:val="00DE409E"/>
    <w:rsid w:val="00DE4646"/>
    <w:rsid w:val="00DE4C5B"/>
    <w:rsid w:val="00DE4E70"/>
    <w:rsid w:val="00DE5B67"/>
    <w:rsid w:val="00DE6C53"/>
    <w:rsid w:val="00DE7074"/>
    <w:rsid w:val="00DE707B"/>
    <w:rsid w:val="00DE74FD"/>
    <w:rsid w:val="00DF037C"/>
    <w:rsid w:val="00DF04F3"/>
    <w:rsid w:val="00DF05B4"/>
    <w:rsid w:val="00DF07B7"/>
    <w:rsid w:val="00DF07E4"/>
    <w:rsid w:val="00DF094D"/>
    <w:rsid w:val="00DF10D0"/>
    <w:rsid w:val="00DF185F"/>
    <w:rsid w:val="00DF1C42"/>
    <w:rsid w:val="00DF1FCE"/>
    <w:rsid w:val="00DF2728"/>
    <w:rsid w:val="00DF5360"/>
    <w:rsid w:val="00DF66BB"/>
    <w:rsid w:val="00DF693B"/>
    <w:rsid w:val="00DF7770"/>
    <w:rsid w:val="00DF7DDA"/>
    <w:rsid w:val="00E004FB"/>
    <w:rsid w:val="00E016A6"/>
    <w:rsid w:val="00E024FE"/>
    <w:rsid w:val="00E033E6"/>
    <w:rsid w:val="00E03B31"/>
    <w:rsid w:val="00E03B3B"/>
    <w:rsid w:val="00E03EE6"/>
    <w:rsid w:val="00E04BB4"/>
    <w:rsid w:val="00E0520D"/>
    <w:rsid w:val="00E05789"/>
    <w:rsid w:val="00E063C2"/>
    <w:rsid w:val="00E0656D"/>
    <w:rsid w:val="00E06590"/>
    <w:rsid w:val="00E0659E"/>
    <w:rsid w:val="00E06EE0"/>
    <w:rsid w:val="00E075D6"/>
    <w:rsid w:val="00E10AB1"/>
    <w:rsid w:val="00E12F7E"/>
    <w:rsid w:val="00E13A0A"/>
    <w:rsid w:val="00E14952"/>
    <w:rsid w:val="00E15414"/>
    <w:rsid w:val="00E15416"/>
    <w:rsid w:val="00E16582"/>
    <w:rsid w:val="00E1679C"/>
    <w:rsid w:val="00E16BDF"/>
    <w:rsid w:val="00E16E07"/>
    <w:rsid w:val="00E16E77"/>
    <w:rsid w:val="00E17FEC"/>
    <w:rsid w:val="00E2038C"/>
    <w:rsid w:val="00E20AA5"/>
    <w:rsid w:val="00E20BA8"/>
    <w:rsid w:val="00E21080"/>
    <w:rsid w:val="00E217F0"/>
    <w:rsid w:val="00E21837"/>
    <w:rsid w:val="00E21C0F"/>
    <w:rsid w:val="00E21D8C"/>
    <w:rsid w:val="00E21F4A"/>
    <w:rsid w:val="00E227AB"/>
    <w:rsid w:val="00E237EC"/>
    <w:rsid w:val="00E25189"/>
    <w:rsid w:val="00E25442"/>
    <w:rsid w:val="00E266EB"/>
    <w:rsid w:val="00E26768"/>
    <w:rsid w:val="00E269BA"/>
    <w:rsid w:val="00E30650"/>
    <w:rsid w:val="00E310CD"/>
    <w:rsid w:val="00E32204"/>
    <w:rsid w:val="00E32847"/>
    <w:rsid w:val="00E3324C"/>
    <w:rsid w:val="00E3461C"/>
    <w:rsid w:val="00E34A12"/>
    <w:rsid w:val="00E34F56"/>
    <w:rsid w:val="00E363C9"/>
    <w:rsid w:val="00E36531"/>
    <w:rsid w:val="00E36C99"/>
    <w:rsid w:val="00E37C65"/>
    <w:rsid w:val="00E40EAC"/>
    <w:rsid w:val="00E44C0E"/>
    <w:rsid w:val="00E44C7B"/>
    <w:rsid w:val="00E451C4"/>
    <w:rsid w:val="00E45E9D"/>
    <w:rsid w:val="00E45FD4"/>
    <w:rsid w:val="00E469F2"/>
    <w:rsid w:val="00E46C0C"/>
    <w:rsid w:val="00E471E9"/>
    <w:rsid w:val="00E4768E"/>
    <w:rsid w:val="00E5016C"/>
    <w:rsid w:val="00E51426"/>
    <w:rsid w:val="00E51622"/>
    <w:rsid w:val="00E520EE"/>
    <w:rsid w:val="00E5310F"/>
    <w:rsid w:val="00E531D7"/>
    <w:rsid w:val="00E55A10"/>
    <w:rsid w:val="00E56277"/>
    <w:rsid w:val="00E6007B"/>
    <w:rsid w:val="00E60538"/>
    <w:rsid w:val="00E6070B"/>
    <w:rsid w:val="00E60A19"/>
    <w:rsid w:val="00E610CB"/>
    <w:rsid w:val="00E61964"/>
    <w:rsid w:val="00E619D2"/>
    <w:rsid w:val="00E61B45"/>
    <w:rsid w:val="00E62442"/>
    <w:rsid w:val="00E62961"/>
    <w:rsid w:val="00E62F27"/>
    <w:rsid w:val="00E66D45"/>
    <w:rsid w:val="00E66D8E"/>
    <w:rsid w:val="00E67263"/>
    <w:rsid w:val="00E673BE"/>
    <w:rsid w:val="00E727AB"/>
    <w:rsid w:val="00E732ED"/>
    <w:rsid w:val="00E74958"/>
    <w:rsid w:val="00E754A7"/>
    <w:rsid w:val="00E757DA"/>
    <w:rsid w:val="00E76204"/>
    <w:rsid w:val="00E764AA"/>
    <w:rsid w:val="00E76993"/>
    <w:rsid w:val="00E7774D"/>
    <w:rsid w:val="00E80D91"/>
    <w:rsid w:val="00E8119C"/>
    <w:rsid w:val="00E83E3D"/>
    <w:rsid w:val="00E83FA6"/>
    <w:rsid w:val="00E85B9E"/>
    <w:rsid w:val="00E85C82"/>
    <w:rsid w:val="00E86079"/>
    <w:rsid w:val="00E860B6"/>
    <w:rsid w:val="00E86827"/>
    <w:rsid w:val="00E86B1F"/>
    <w:rsid w:val="00E879FD"/>
    <w:rsid w:val="00E9097D"/>
    <w:rsid w:val="00E91299"/>
    <w:rsid w:val="00E912BA"/>
    <w:rsid w:val="00E918AE"/>
    <w:rsid w:val="00E91E72"/>
    <w:rsid w:val="00E91F62"/>
    <w:rsid w:val="00E9283E"/>
    <w:rsid w:val="00E9284C"/>
    <w:rsid w:val="00E931C9"/>
    <w:rsid w:val="00E933ED"/>
    <w:rsid w:val="00E93620"/>
    <w:rsid w:val="00E93A7E"/>
    <w:rsid w:val="00E94213"/>
    <w:rsid w:val="00E94475"/>
    <w:rsid w:val="00E962F0"/>
    <w:rsid w:val="00E9702D"/>
    <w:rsid w:val="00E97A70"/>
    <w:rsid w:val="00EA055A"/>
    <w:rsid w:val="00EA09C6"/>
    <w:rsid w:val="00EA0E0E"/>
    <w:rsid w:val="00EA170B"/>
    <w:rsid w:val="00EA1AF5"/>
    <w:rsid w:val="00EA1EAF"/>
    <w:rsid w:val="00EA2628"/>
    <w:rsid w:val="00EA2B8F"/>
    <w:rsid w:val="00EA2D18"/>
    <w:rsid w:val="00EA3573"/>
    <w:rsid w:val="00EA39F2"/>
    <w:rsid w:val="00EA3D56"/>
    <w:rsid w:val="00EA50B9"/>
    <w:rsid w:val="00EA539D"/>
    <w:rsid w:val="00EA5D0D"/>
    <w:rsid w:val="00EA6645"/>
    <w:rsid w:val="00EA73DD"/>
    <w:rsid w:val="00EB03B3"/>
    <w:rsid w:val="00EB06EB"/>
    <w:rsid w:val="00EB1117"/>
    <w:rsid w:val="00EB112D"/>
    <w:rsid w:val="00EB1388"/>
    <w:rsid w:val="00EB19EC"/>
    <w:rsid w:val="00EB1AE2"/>
    <w:rsid w:val="00EB296E"/>
    <w:rsid w:val="00EB29FF"/>
    <w:rsid w:val="00EB30A1"/>
    <w:rsid w:val="00EB34C6"/>
    <w:rsid w:val="00EB37ED"/>
    <w:rsid w:val="00EB3DCC"/>
    <w:rsid w:val="00EB450C"/>
    <w:rsid w:val="00EB5387"/>
    <w:rsid w:val="00EB5A7C"/>
    <w:rsid w:val="00EB604E"/>
    <w:rsid w:val="00EB60FA"/>
    <w:rsid w:val="00EB6B49"/>
    <w:rsid w:val="00EB77FD"/>
    <w:rsid w:val="00EB7AC1"/>
    <w:rsid w:val="00EC06B0"/>
    <w:rsid w:val="00EC2395"/>
    <w:rsid w:val="00EC307D"/>
    <w:rsid w:val="00EC396B"/>
    <w:rsid w:val="00EC4389"/>
    <w:rsid w:val="00EC4C44"/>
    <w:rsid w:val="00EC57F4"/>
    <w:rsid w:val="00EC593F"/>
    <w:rsid w:val="00EC5B83"/>
    <w:rsid w:val="00EC7920"/>
    <w:rsid w:val="00EC7E5B"/>
    <w:rsid w:val="00ED116D"/>
    <w:rsid w:val="00ED16AC"/>
    <w:rsid w:val="00ED201E"/>
    <w:rsid w:val="00ED219A"/>
    <w:rsid w:val="00ED2665"/>
    <w:rsid w:val="00ED27A0"/>
    <w:rsid w:val="00ED34FC"/>
    <w:rsid w:val="00ED3F71"/>
    <w:rsid w:val="00ED40D2"/>
    <w:rsid w:val="00ED4ACF"/>
    <w:rsid w:val="00ED625B"/>
    <w:rsid w:val="00ED62E9"/>
    <w:rsid w:val="00EE116F"/>
    <w:rsid w:val="00EE12FA"/>
    <w:rsid w:val="00EE1E9F"/>
    <w:rsid w:val="00EE251C"/>
    <w:rsid w:val="00EE3DBF"/>
    <w:rsid w:val="00EE3E7C"/>
    <w:rsid w:val="00EE45B0"/>
    <w:rsid w:val="00EE4A39"/>
    <w:rsid w:val="00EE4BC1"/>
    <w:rsid w:val="00EE54EC"/>
    <w:rsid w:val="00EE6FA3"/>
    <w:rsid w:val="00EF0531"/>
    <w:rsid w:val="00EF1634"/>
    <w:rsid w:val="00EF19A4"/>
    <w:rsid w:val="00EF1B51"/>
    <w:rsid w:val="00EF1CDA"/>
    <w:rsid w:val="00EF2001"/>
    <w:rsid w:val="00EF2130"/>
    <w:rsid w:val="00EF258D"/>
    <w:rsid w:val="00EF2ED0"/>
    <w:rsid w:val="00EF47A0"/>
    <w:rsid w:val="00EF51FD"/>
    <w:rsid w:val="00EF62F4"/>
    <w:rsid w:val="00EF6C3C"/>
    <w:rsid w:val="00EF78F4"/>
    <w:rsid w:val="00F0072D"/>
    <w:rsid w:val="00F01461"/>
    <w:rsid w:val="00F03105"/>
    <w:rsid w:val="00F0453E"/>
    <w:rsid w:val="00F04D38"/>
    <w:rsid w:val="00F0737C"/>
    <w:rsid w:val="00F074E5"/>
    <w:rsid w:val="00F07A7C"/>
    <w:rsid w:val="00F1047F"/>
    <w:rsid w:val="00F1198F"/>
    <w:rsid w:val="00F11C5B"/>
    <w:rsid w:val="00F12232"/>
    <w:rsid w:val="00F126FF"/>
    <w:rsid w:val="00F13063"/>
    <w:rsid w:val="00F13318"/>
    <w:rsid w:val="00F143E4"/>
    <w:rsid w:val="00F14C1C"/>
    <w:rsid w:val="00F14D80"/>
    <w:rsid w:val="00F14E4B"/>
    <w:rsid w:val="00F150FB"/>
    <w:rsid w:val="00F1573C"/>
    <w:rsid w:val="00F16ECF"/>
    <w:rsid w:val="00F172B4"/>
    <w:rsid w:val="00F173DF"/>
    <w:rsid w:val="00F17C38"/>
    <w:rsid w:val="00F17F81"/>
    <w:rsid w:val="00F2031B"/>
    <w:rsid w:val="00F20D16"/>
    <w:rsid w:val="00F223A7"/>
    <w:rsid w:val="00F22B26"/>
    <w:rsid w:val="00F22FE7"/>
    <w:rsid w:val="00F23A71"/>
    <w:rsid w:val="00F2449C"/>
    <w:rsid w:val="00F24B4A"/>
    <w:rsid w:val="00F259BD"/>
    <w:rsid w:val="00F25C63"/>
    <w:rsid w:val="00F2640C"/>
    <w:rsid w:val="00F26A6F"/>
    <w:rsid w:val="00F26F88"/>
    <w:rsid w:val="00F27B13"/>
    <w:rsid w:val="00F27ECB"/>
    <w:rsid w:val="00F30DD6"/>
    <w:rsid w:val="00F30F81"/>
    <w:rsid w:val="00F326A0"/>
    <w:rsid w:val="00F327AF"/>
    <w:rsid w:val="00F33950"/>
    <w:rsid w:val="00F34178"/>
    <w:rsid w:val="00F349F0"/>
    <w:rsid w:val="00F354EB"/>
    <w:rsid w:val="00F3597F"/>
    <w:rsid w:val="00F35B7D"/>
    <w:rsid w:val="00F36162"/>
    <w:rsid w:val="00F3685D"/>
    <w:rsid w:val="00F37317"/>
    <w:rsid w:val="00F37450"/>
    <w:rsid w:val="00F400E8"/>
    <w:rsid w:val="00F40D49"/>
    <w:rsid w:val="00F4130B"/>
    <w:rsid w:val="00F41CBF"/>
    <w:rsid w:val="00F41E79"/>
    <w:rsid w:val="00F42150"/>
    <w:rsid w:val="00F421BD"/>
    <w:rsid w:val="00F42372"/>
    <w:rsid w:val="00F434A7"/>
    <w:rsid w:val="00F443D6"/>
    <w:rsid w:val="00F44E0D"/>
    <w:rsid w:val="00F45124"/>
    <w:rsid w:val="00F4513C"/>
    <w:rsid w:val="00F45E77"/>
    <w:rsid w:val="00F4700C"/>
    <w:rsid w:val="00F471BF"/>
    <w:rsid w:val="00F47235"/>
    <w:rsid w:val="00F4746F"/>
    <w:rsid w:val="00F47752"/>
    <w:rsid w:val="00F47EB8"/>
    <w:rsid w:val="00F505FE"/>
    <w:rsid w:val="00F50934"/>
    <w:rsid w:val="00F50C4C"/>
    <w:rsid w:val="00F51A3C"/>
    <w:rsid w:val="00F51E10"/>
    <w:rsid w:val="00F51EA5"/>
    <w:rsid w:val="00F51EFE"/>
    <w:rsid w:val="00F52797"/>
    <w:rsid w:val="00F527AE"/>
    <w:rsid w:val="00F529A5"/>
    <w:rsid w:val="00F52E97"/>
    <w:rsid w:val="00F54710"/>
    <w:rsid w:val="00F5500D"/>
    <w:rsid w:val="00F55AD5"/>
    <w:rsid w:val="00F57288"/>
    <w:rsid w:val="00F57A88"/>
    <w:rsid w:val="00F60424"/>
    <w:rsid w:val="00F60535"/>
    <w:rsid w:val="00F60C2C"/>
    <w:rsid w:val="00F615CC"/>
    <w:rsid w:val="00F62689"/>
    <w:rsid w:val="00F62CB5"/>
    <w:rsid w:val="00F62D83"/>
    <w:rsid w:val="00F63335"/>
    <w:rsid w:val="00F63E57"/>
    <w:rsid w:val="00F643FF"/>
    <w:rsid w:val="00F64D17"/>
    <w:rsid w:val="00F6560F"/>
    <w:rsid w:val="00F65A3F"/>
    <w:rsid w:val="00F65E77"/>
    <w:rsid w:val="00F66558"/>
    <w:rsid w:val="00F66AC8"/>
    <w:rsid w:val="00F66D3F"/>
    <w:rsid w:val="00F67D1A"/>
    <w:rsid w:val="00F67EA7"/>
    <w:rsid w:val="00F67EB2"/>
    <w:rsid w:val="00F70C9E"/>
    <w:rsid w:val="00F7115B"/>
    <w:rsid w:val="00F711C7"/>
    <w:rsid w:val="00F71B3A"/>
    <w:rsid w:val="00F71B92"/>
    <w:rsid w:val="00F72857"/>
    <w:rsid w:val="00F72F7F"/>
    <w:rsid w:val="00F733FF"/>
    <w:rsid w:val="00F73A42"/>
    <w:rsid w:val="00F73A46"/>
    <w:rsid w:val="00F73AFB"/>
    <w:rsid w:val="00F73D34"/>
    <w:rsid w:val="00F73E0E"/>
    <w:rsid w:val="00F74499"/>
    <w:rsid w:val="00F748E0"/>
    <w:rsid w:val="00F74A06"/>
    <w:rsid w:val="00F74B05"/>
    <w:rsid w:val="00F75255"/>
    <w:rsid w:val="00F76029"/>
    <w:rsid w:val="00F810D1"/>
    <w:rsid w:val="00F82A40"/>
    <w:rsid w:val="00F8343C"/>
    <w:rsid w:val="00F8358D"/>
    <w:rsid w:val="00F837E2"/>
    <w:rsid w:val="00F83CB0"/>
    <w:rsid w:val="00F84240"/>
    <w:rsid w:val="00F843C9"/>
    <w:rsid w:val="00F847E1"/>
    <w:rsid w:val="00F84E01"/>
    <w:rsid w:val="00F8528C"/>
    <w:rsid w:val="00F854BE"/>
    <w:rsid w:val="00F8594F"/>
    <w:rsid w:val="00F859C5"/>
    <w:rsid w:val="00F85C9D"/>
    <w:rsid w:val="00F85F78"/>
    <w:rsid w:val="00F865A5"/>
    <w:rsid w:val="00F86BFE"/>
    <w:rsid w:val="00F86D40"/>
    <w:rsid w:val="00F87A65"/>
    <w:rsid w:val="00F90E2A"/>
    <w:rsid w:val="00F91004"/>
    <w:rsid w:val="00F911B5"/>
    <w:rsid w:val="00F91A0E"/>
    <w:rsid w:val="00F93D20"/>
    <w:rsid w:val="00F93FBF"/>
    <w:rsid w:val="00F94825"/>
    <w:rsid w:val="00F95563"/>
    <w:rsid w:val="00F959BA"/>
    <w:rsid w:val="00F95A72"/>
    <w:rsid w:val="00F95EB2"/>
    <w:rsid w:val="00F96D75"/>
    <w:rsid w:val="00F97C2E"/>
    <w:rsid w:val="00F97C3D"/>
    <w:rsid w:val="00F97F73"/>
    <w:rsid w:val="00FA1A90"/>
    <w:rsid w:val="00FA265E"/>
    <w:rsid w:val="00FA26F9"/>
    <w:rsid w:val="00FA34E5"/>
    <w:rsid w:val="00FA51B7"/>
    <w:rsid w:val="00FA711C"/>
    <w:rsid w:val="00FA7C9E"/>
    <w:rsid w:val="00FA7EFE"/>
    <w:rsid w:val="00FB04B0"/>
    <w:rsid w:val="00FB051E"/>
    <w:rsid w:val="00FB0755"/>
    <w:rsid w:val="00FB2B0B"/>
    <w:rsid w:val="00FB4151"/>
    <w:rsid w:val="00FB42F7"/>
    <w:rsid w:val="00FB4445"/>
    <w:rsid w:val="00FB4633"/>
    <w:rsid w:val="00FB4863"/>
    <w:rsid w:val="00FB4943"/>
    <w:rsid w:val="00FB4982"/>
    <w:rsid w:val="00FB59A9"/>
    <w:rsid w:val="00FB7ED3"/>
    <w:rsid w:val="00FC0016"/>
    <w:rsid w:val="00FC08C3"/>
    <w:rsid w:val="00FC1CAE"/>
    <w:rsid w:val="00FC1F43"/>
    <w:rsid w:val="00FC21E7"/>
    <w:rsid w:val="00FC2561"/>
    <w:rsid w:val="00FC3542"/>
    <w:rsid w:val="00FC38C3"/>
    <w:rsid w:val="00FC4834"/>
    <w:rsid w:val="00FC561F"/>
    <w:rsid w:val="00FC6C82"/>
    <w:rsid w:val="00FC7226"/>
    <w:rsid w:val="00FC7BA6"/>
    <w:rsid w:val="00FD0625"/>
    <w:rsid w:val="00FD07B8"/>
    <w:rsid w:val="00FD1A70"/>
    <w:rsid w:val="00FD2E37"/>
    <w:rsid w:val="00FD36D9"/>
    <w:rsid w:val="00FD3E71"/>
    <w:rsid w:val="00FD40D7"/>
    <w:rsid w:val="00FD4146"/>
    <w:rsid w:val="00FD4294"/>
    <w:rsid w:val="00FD4A4F"/>
    <w:rsid w:val="00FD5F04"/>
    <w:rsid w:val="00FD69AF"/>
    <w:rsid w:val="00FD6D1E"/>
    <w:rsid w:val="00FE027B"/>
    <w:rsid w:val="00FE04B1"/>
    <w:rsid w:val="00FE0835"/>
    <w:rsid w:val="00FE1074"/>
    <w:rsid w:val="00FE1858"/>
    <w:rsid w:val="00FE29D3"/>
    <w:rsid w:val="00FE2A22"/>
    <w:rsid w:val="00FE37A3"/>
    <w:rsid w:val="00FE417D"/>
    <w:rsid w:val="00FE47CB"/>
    <w:rsid w:val="00FE5478"/>
    <w:rsid w:val="00FE58EA"/>
    <w:rsid w:val="00FE64DF"/>
    <w:rsid w:val="00FE664C"/>
    <w:rsid w:val="00FE6DEB"/>
    <w:rsid w:val="00FE6E94"/>
    <w:rsid w:val="00FE6F3A"/>
    <w:rsid w:val="00FE7575"/>
    <w:rsid w:val="00FE7BC9"/>
    <w:rsid w:val="00FF0D21"/>
    <w:rsid w:val="00FF0ECD"/>
    <w:rsid w:val="00FF1409"/>
    <w:rsid w:val="00FF1D09"/>
    <w:rsid w:val="00FF2245"/>
    <w:rsid w:val="00FF226E"/>
    <w:rsid w:val="00FF29CC"/>
    <w:rsid w:val="00FF46EC"/>
    <w:rsid w:val="00FF47F0"/>
    <w:rsid w:val="00FF5765"/>
    <w:rsid w:val="00FF5E5F"/>
    <w:rsid w:val="00FF5F90"/>
    <w:rsid w:val="00FF7218"/>
    <w:rsid w:val="00FF7383"/>
    <w:rsid w:val="00FF7880"/>
    <w:rsid w:val="00FF7BC3"/>
    <w:rsid w:val="00FF7E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61C22"/>
  <w15:docId w15:val="{2EBA7BE9-C1F2-4EA7-8FEB-593CF5EB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727"/>
    <w:pPr>
      <w:spacing w:line="240" w:lineRule="auto"/>
      <w:jc w:val="both"/>
    </w:pPr>
    <w:rPr>
      <w:rFonts w:eastAsia="Times New Roman"/>
      <w:sz w:val="24"/>
      <w:lang w:eastAsia="en-US"/>
    </w:rPr>
  </w:style>
  <w:style w:type="paragraph" w:styleId="Ttulo1">
    <w:name w:val="heading 1"/>
    <w:basedOn w:val="Normal"/>
    <w:next w:val="Normal"/>
    <w:link w:val="Ttulo1Car"/>
    <w:uiPriority w:val="9"/>
    <w:qFormat/>
    <w:rsid w:val="007D5091"/>
    <w:pPr>
      <w:keepNext/>
      <w:widowControl w:val="0"/>
      <w:spacing w:line="360" w:lineRule="auto"/>
      <w:jc w:val="center"/>
      <w:outlineLvl w:val="0"/>
    </w:pPr>
    <w:rPr>
      <w:b/>
      <w:szCs w:val="20"/>
    </w:rPr>
  </w:style>
  <w:style w:type="paragraph" w:styleId="Ttulo2">
    <w:name w:val="heading 2"/>
    <w:basedOn w:val="Normal"/>
    <w:next w:val="Normal"/>
    <w:link w:val="Ttulo2Car"/>
    <w:uiPriority w:val="9"/>
    <w:unhideWhenUsed/>
    <w:qFormat/>
    <w:rsid w:val="007D5091"/>
    <w:pPr>
      <w:outlineLvl w:val="1"/>
    </w:pPr>
    <w:rPr>
      <w:b/>
      <w:bCs/>
      <w:iCs/>
    </w:rPr>
  </w:style>
  <w:style w:type="paragraph" w:styleId="Ttulo3">
    <w:name w:val="heading 3"/>
    <w:basedOn w:val="Normal"/>
    <w:next w:val="Normal"/>
    <w:link w:val="Ttulo3Car"/>
    <w:uiPriority w:val="9"/>
    <w:unhideWhenUsed/>
    <w:qFormat/>
    <w:rsid w:val="007D5091"/>
    <w:pPr>
      <w:outlineLvl w:val="2"/>
    </w:pPr>
    <w:rPr>
      <w:b/>
      <w:color w:val="000000" w:themeColor="text1"/>
    </w:rPr>
  </w:style>
  <w:style w:type="paragraph" w:styleId="Ttulo4">
    <w:name w:val="heading 4"/>
    <w:basedOn w:val="Ttulo1"/>
    <w:next w:val="Textoindependiente"/>
    <w:link w:val="Ttulo4Car"/>
    <w:uiPriority w:val="9"/>
    <w:unhideWhenUsed/>
    <w:rsid w:val="001A47CA"/>
    <w:pPr>
      <w:spacing w:line="276" w:lineRule="auto"/>
      <w:ind w:left="1418"/>
      <w:jc w:val="left"/>
      <w:outlineLvl w:val="3"/>
    </w:pPr>
    <w:rPr>
      <w:i/>
      <w:color w:val="00B050"/>
    </w:rPr>
  </w:style>
  <w:style w:type="paragraph" w:styleId="Ttulo5">
    <w:name w:val="heading 5"/>
    <w:basedOn w:val="Normal"/>
    <w:next w:val="Normal"/>
    <w:link w:val="Ttulo5Car"/>
    <w:uiPriority w:val="9"/>
    <w:unhideWhenUsed/>
    <w:rsid w:val="00AF1DC9"/>
    <w:pPr>
      <w:widowControl w:val="0"/>
      <w:ind w:left="2126"/>
      <w:outlineLvl w:val="4"/>
    </w:pPr>
    <w:rPr>
      <w:color w:val="00B050"/>
      <w:sz w:val="20"/>
      <w:szCs w:val="20"/>
    </w:rPr>
  </w:style>
  <w:style w:type="paragraph" w:styleId="Ttulo6">
    <w:name w:val="heading 6"/>
    <w:basedOn w:val="Normal"/>
    <w:next w:val="Normal"/>
    <w:link w:val="Ttulo6Car"/>
    <w:uiPriority w:val="9"/>
    <w:semiHidden/>
    <w:unhideWhenUsed/>
    <w:rsid w:val="00585C56"/>
    <w:pPr>
      <w:widowControl w:val="0"/>
      <w:numPr>
        <w:ilvl w:val="5"/>
        <w:numId w:val="1"/>
      </w:numPr>
      <w:spacing w:before="240" w:after="60" w:line="240" w:lineRule="atLeast"/>
      <w:ind w:left="2880"/>
      <w:outlineLvl w:val="5"/>
    </w:pPr>
    <w:rPr>
      <w:i/>
      <w:szCs w:val="20"/>
    </w:rPr>
  </w:style>
  <w:style w:type="paragraph" w:styleId="Ttulo7">
    <w:name w:val="heading 7"/>
    <w:basedOn w:val="Normal"/>
    <w:next w:val="Normal"/>
    <w:link w:val="Ttulo7Car"/>
    <w:rsid w:val="00585C56"/>
    <w:pPr>
      <w:widowControl w:val="0"/>
      <w:numPr>
        <w:ilvl w:val="6"/>
        <w:numId w:val="1"/>
      </w:numPr>
      <w:spacing w:before="240" w:after="60" w:line="240" w:lineRule="atLeast"/>
      <w:ind w:left="2880"/>
      <w:outlineLvl w:val="6"/>
    </w:pPr>
    <w:rPr>
      <w:sz w:val="20"/>
      <w:szCs w:val="20"/>
    </w:rPr>
  </w:style>
  <w:style w:type="paragraph" w:styleId="Ttulo8">
    <w:name w:val="heading 8"/>
    <w:basedOn w:val="Normal"/>
    <w:next w:val="Normal"/>
    <w:link w:val="Ttulo8Car"/>
    <w:rsid w:val="00585C56"/>
    <w:pPr>
      <w:widowControl w:val="0"/>
      <w:numPr>
        <w:ilvl w:val="7"/>
        <w:numId w:val="1"/>
      </w:numPr>
      <w:spacing w:before="240" w:after="60" w:line="240" w:lineRule="atLeast"/>
      <w:ind w:left="2880"/>
      <w:outlineLvl w:val="7"/>
    </w:pPr>
    <w:rPr>
      <w:i/>
      <w:sz w:val="20"/>
      <w:szCs w:val="20"/>
    </w:rPr>
  </w:style>
  <w:style w:type="paragraph" w:styleId="Ttulo9">
    <w:name w:val="heading 9"/>
    <w:basedOn w:val="Normal"/>
    <w:next w:val="Normal"/>
    <w:link w:val="Ttulo9Car"/>
    <w:rsid w:val="00585C56"/>
    <w:pPr>
      <w:widowControl w:val="0"/>
      <w:numPr>
        <w:ilvl w:val="8"/>
        <w:numId w:val="1"/>
      </w:numPr>
      <w:spacing w:before="240" w:after="60" w:line="240" w:lineRule="atLeast"/>
      <w:ind w:left="2880"/>
      <w:outlineLvl w:val="8"/>
    </w:pPr>
    <w:rPr>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pPr>
      <w:keepNext/>
      <w:keepLines/>
      <w:spacing w:before="480" w:after="120"/>
    </w:pPr>
    <w:rPr>
      <w:b/>
      <w:sz w:val="72"/>
      <w:szCs w:val="72"/>
    </w:rPr>
  </w:style>
  <w:style w:type="paragraph" w:styleId="Prrafodelista">
    <w:name w:val="List Paragraph"/>
    <w:basedOn w:val="Normal"/>
    <w:uiPriority w:val="34"/>
    <w:qFormat/>
    <w:rsid w:val="002B0310"/>
    <w:pPr>
      <w:ind w:left="720"/>
      <w:contextualSpacing/>
    </w:pPr>
  </w:style>
  <w:style w:type="table" w:styleId="Tablaconcuadrcula">
    <w:name w:val="Table Grid"/>
    <w:basedOn w:val="Tablanormal"/>
    <w:uiPriority w:val="39"/>
    <w:rsid w:val="002B03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42956"/>
    <w:pPr>
      <w:tabs>
        <w:tab w:val="center" w:pos="4419"/>
        <w:tab w:val="right" w:pos="8838"/>
      </w:tabs>
    </w:pPr>
  </w:style>
  <w:style w:type="character" w:customStyle="1" w:styleId="EncabezadoCar">
    <w:name w:val="Encabezado Car"/>
    <w:link w:val="Encabezado"/>
    <w:uiPriority w:val="99"/>
    <w:rsid w:val="00D42956"/>
    <w:rPr>
      <w:rFonts w:ascii="Calibri" w:eastAsia="Times New Roman" w:hAnsi="Calibri" w:cs="Times New Roman"/>
      <w:lang w:val="en-US"/>
    </w:rPr>
  </w:style>
  <w:style w:type="paragraph" w:styleId="Piedepgina">
    <w:name w:val="footer"/>
    <w:basedOn w:val="Normal"/>
    <w:link w:val="PiedepginaCar"/>
    <w:uiPriority w:val="99"/>
    <w:unhideWhenUsed/>
    <w:rsid w:val="00D42956"/>
    <w:pPr>
      <w:tabs>
        <w:tab w:val="center" w:pos="4419"/>
        <w:tab w:val="right" w:pos="8838"/>
      </w:tabs>
    </w:pPr>
  </w:style>
  <w:style w:type="character" w:customStyle="1" w:styleId="PiedepginaCar">
    <w:name w:val="Pie de página Car"/>
    <w:link w:val="Piedepgina"/>
    <w:uiPriority w:val="99"/>
    <w:rsid w:val="00D42956"/>
    <w:rPr>
      <w:rFonts w:ascii="Calibri" w:eastAsia="Times New Roman" w:hAnsi="Calibri" w:cs="Times New Roman"/>
      <w:lang w:val="en-US"/>
    </w:rPr>
  </w:style>
  <w:style w:type="character" w:styleId="Nmerodepgina">
    <w:name w:val="page number"/>
    <w:basedOn w:val="Fuentedeprrafopredeter"/>
    <w:rsid w:val="00064ADD"/>
  </w:style>
  <w:style w:type="paragraph" w:styleId="Textodeglobo">
    <w:name w:val="Balloon Text"/>
    <w:basedOn w:val="Normal"/>
    <w:link w:val="TextodegloboCar"/>
    <w:uiPriority w:val="99"/>
    <w:semiHidden/>
    <w:unhideWhenUsed/>
    <w:rsid w:val="00064ADD"/>
    <w:rPr>
      <w:rFonts w:ascii="Tahoma" w:hAnsi="Tahoma" w:cs="Tahoma"/>
      <w:sz w:val="16"/>
      <w:szCs w:val="16"/>
    </w:rPr>
  </w:style>
  <w:style w:type="character" w:customStyle="1" w:styleId="TextodegloboCar">
    <w:name w:val="Texto de globo Car"/>
    <w:link w:val="Textodeglobo"/>
    <w:uiPriority w:val="99"/>
    <w:semiHidden/>
    <w:rsid w:val="00064ADD"/>
    <w:rPr>
      <w:rFonts w:ascii="Tahoma" w:eastAsia="Times New Roman" w:hAnsi="Tahoma" w:cs="Tahoma"/>
      <w:sz w:val="16"/>
      <w:szCs w:val="16"/>
      <w:lang w:val="en-US"/>
    </w:rPr>
  </w:style>
  <w:style w:type="character" w:customStyle="1" w:styleId="Ttulo1Car">
    <w:name w:val="Título 1 Car"/>
    <w:link w:val="Ttulo1"/>
    <w:uiPriority w:val="9"/>
    <w:rsid w:val="007D5091"/>
    <w:rPr>
      <w:rFonts w:eastAsia="Times New Roman"/>
      <w:b/>
      <w:sz w:val="24"/>
      <w:szCs w:val="20"/>
      <w:lang w:eastAsia="en-US"/>
    </w:rPr>
  </w:style>
  <w:style w:type="character" w:customStyle="1" w:styleId="Ttulo2Car">
    <w:name w:val="Título 2 Car"/>
    <w:link w:val="Ttulo2"/>
    <w:uiPriority w:val="9"/>
    <w:rsid w:val="007D5091"/>
    <w:rPr>
      <w:rFonts w:eastAsia="Times New Roman"/>
      <w:b/>
      <w:bCs/>
      <w:iCs/>
      <w:sz w:val="24"/>
      <w:lang w:eastAsia="en-US"/>
    </w:rPr>
  </w:style>
  <w:style w:type="character" w:customStyle="1" w:styleId="Ttulo3Car">
    <w:name w:val="Título 3 Car"/>
    <w:link w:val="Ttulo3"/>
    <w:uiPriority w:val="9"/>
    <w:rsid w:val="007D5091"/>
    <w:rPr>
      <w:rFonts w:eastAsia="Times New Roman"/>
      <w:b/>
      <w:color w:val="000000" w:themeColor="text1"/>
      <w:sz w:val="24"/>
      <w:lang w:eastAsia="en-US"/>
    </w:rPr>
  </w:style>
  <w:style w:type="character" w:customStyle="1" w:styleId="Ttulo4Car">
    <w:name w:val="Título 4 Car"/>
    <w:link w:val="Ttulo4"/>
    <w:uiPriority w:val="9"/>
    <w:rsid w:val="001A47CA"/>
    <w:rPr>
      <w:rFonts w:eastAsia="Times New Roman"/>
      <w:b/>
      <w:i/>
      <w:color w:val="00B050"/>
      <w:sz w:val="24"/>
      <w:szCs w:val="20"/>
      <w:lang w:eastAsia="en-US"/>
    </w:rPr>
  </w:style>
  <w:style w:type="character" w:customStyle="1" w:styleId="Ttulo5Car">
    <w:name w:val="Título 5 Car"/>
    <w:link w:val="Ttulo5"/>
    <w:rsid w:val="00AF1DC9"/>
    <w:rPr>
      <w:rFonts w:ascii="Arial" w:eastAsia="Times New Roman" w:hAnsi="Arial"/>
      <w:color w:val="00B050"/>
      <w:lang w:val="es-CO" w:eastAsia="en-US"/>
    </w:rPr>
  </w:style>
  <w:style w:type="character" w:customStyle="1" w:styleId="Ttulo6Car">
    <w:name w:val="Título 6 Car"/>
    <w:link w:val="Ttulo6"/>
    <w:uiPriority w:val="9"/>
    <w:semiHidden/>
    <w:rsid w:val="00585C56"/>
    <w:rPr>
      <w:rFonts w:eastAsia="Times New Roman"/>
      <w:i/>
      <w:sz w:val="24"/>
      <w:szCs w:val="20"/>
      <w:lang w:eastAsia="en-US"/>
    </w:rPr>
  </w:style>
  <w:style w:type="character" w:customStyle="1" w:styleId="Ttulo7Car">
    <w:name w:val="Título 7 Car"/>
    <w:link w:val="Ttulo7"/>
    <w:rsid w:val="00585C56"/>
    <w:rPr>
      <w:rFonts w:eastAsia="Times New Roman"/>
      <w:sz w:val="20"/>
      <w:szCs w:val="20"/>
      <w:lang w:eastAsia="en-US"/>
    </w:rPr>
  </w:style>
  <w:style w:type="character" w:customStyle="1" w:styleId="Ttulo8Car">
    <w:name w:val="Título 8 Car"/>
    <w:link w:val="Ttulo8"/>
    <w:rsid w:val="00585C56"/>
    <w:rPr>
      <w:rFonts w:eastAsia="Times New Roman"/>
      <w:i/>
      <w:sz w:val="20"/>
      <w:szCs w:val="20"/>
      <w:lang w:eastAsia="en-US"/>
    </w:rPr>
  </w:style>
  <w:style w:type="character" w:customStyle="1" w:styleId="Ttulo9Car">
    <w:name w:val="Título 9 Car"/>
    <w:link w:val="Ttulo9"/>
    <w:rsid w:val="00585C56"/>
    <w:rPr>
      <w:rFonts w:eastAsia="Times New Roman"/>
      <w:b/>
      <w:i/>
      <w:sz w:val="18"/>
      <w:szCs w:val="20"/>
      <w:lang w:eastAsia="en-US"/>
    </w:rPr>
  </w:style>
  <w:style w:type="paragraph" w:styleId="Textoindependiente">
    <w:name w:val="Body Text"/>
    <w:basedOn w:val="Normal"/>
    <w:link w:val="TextoindependienteCar"/>
    <w:rsid w:val="00585C56"/>
    <w:pPr>
      <w:keepLines/>
      <w:widowControl w:val="0"/>
      <w:spacing w:after="120" w:line="240" w:lineRule="atLeast"/>
    </w:pPr>
    <w:rPr>
      <w:sz w:val="20"/>
      <w:szCs w:val="20"/>
    </w:rPr>
  </w:style>
  <w:style w:type="character" w:customStyle="1" w:styleId="TextoindependienteCar">
    <w:name w:val="Texto independiente Car"/>
    <w:link w:val="Textoindependiente"/>
    <w:rsid w:val="00585C56"/>
    <w:rPr>
      <w:rFonts w:ascii="Arial" w:eastAsia="Times New Roman" w:hAnsi="Arial" w:cs="Times New Roman"/>
      <w:sz w:val="20"/>
      <w:szCs w:val="20"/>
      <w:lang w:val="en-US"/>
    </w:rPr>
  </w:style>
  <w:style w:type="paragraph" w:customStyle="1" w:styleId="2">
    <w:name w:val="2"/>
    <w:basedOn w:val="Normal"/>
    <w:next w:val="Normal"/>
    <w:rsid w:val="00585C56"/>
    <w:pPr>
      <w:widowControl w:val="0"/>
      <w:jc w:val="center"/>
    </w:pPr>
    <w:rPr>
      <w:b/>
      <w:sz w:val="28"/>
      <w:szCs w:val="28"/>
    </w:rPr>
  </w:style>
  <w:style w:type="paragraph" w:styleId="TDC1">
    <w:name w:val="toc 1"/>
    <w:basedOn w:val="Normal"/>
    <w:next w:val="Normal"/>
    <w:uiPriority w:val="39"/>
    <w:rsid w:val="00585C56"/>
    <w:pPr>
      <w:widowControl w:val="0"/>
      <w:tabs>
        <w:tab w:val="right" w:pos="9360"/>
      </w:tabs>
      <w:spacing w:before="240" w:after="60" w:line="240" w:lineRule="atLeast"/>
      <w:ind w:right="720"/>
    </w:pPr>
    <w:rPr>
      <w:sz w:val="20"/>
      <w:szCs w:val="20"/>
    </w:rPr>
  </w:style>
  <w:style w:type="paragraph" w:styleId="TDC2">
    <w:name w:val="toc 2"/>
    <w:basedOn w:val="Normal"/>
    <w:next w:val="Normal"/>
    <w:uiPriority w:val="39"/>
    <w:rsid w:val="00585C56"/>
    <w:pPr>
      <w:widowControl w:val="0"/>
      <w:tabs>
        <w:tab w:val="right" w:pos="9360"/>
      </w:tabs>
      <w:spacing w:line="240" w:lineRule="atLeast"/>
      <w:ind w:left="432" w:right="720"/>
    </w:pPr>
    <w:rPr>
      <w:sz w:val="20"/>
      <w:szCs w:val="20"/>
    </w:rPr>
  </w:style>
  <w:style w:type="paragraph" w:customStyle="1" w:styleId="InfoBlue">
    <w:name w:val="InfoBlue"/>
    <w:basedOn w:val="Normal"/>
    <w:next w:val="Textoindependiente"/>
    <w:link w:val="InfoBlueChar"/>
    <w:autoRedefine/>
    <w:rsid w:val="00585C56"/>
    <w:pPr>
      <w:widowControl w:val="0"/>
      <w:tabs>
        <w:tab w:val="left" w:pos="540"/>
        <w:tab w:val="left" w:pos="1260"/>
      </w:tabs>
      <w:spacing w:after="120" w:line="240" w:lineRule="atLeast"/>
    </w:pPr>
    <w:rPr>
      <w:i/>
      <w:color w:val="0000FF"/>
      <w:sz w:val="20"/>
      <w:szCs w:val="20"/>
    </w:rPr>
  </w:style>
  <w:style w:type="character" w:customStyle="1" w:styleId="InfoBlueChar">
    <w:name w:val="InfoBlue Char"/>
    <w:link w:val="InfoBlue"/>
    <w:rsid w:val="00585C56"/>
    <w:rPr>
      <w:rFonts w:ascii="Arial" w:eastAsia="Times New Roman" w:hAnsi="Arial" w:cs="Times New Roman"/>
      <w:i/>
      <w:color w:val="0000FF"/>
      <w:sz w:val="20"/>
      <w:szCs w:val="20"/>
      <w:lang w:val="en-US"/>
    </w:rPr>
  </w:style>
  <w:style w:type="paragraph" w:customStyle="1" w:styleId="1">
    <w:name w:val="1"/>
    <w:basedOn w:val="Normal"/>
    <w:next w:val="Normal"/>
    <w:rsid w:val="00196206"/>
    <w:pPr>
      <w:widowControl w:val="0"/>
      <w:jc w:val="center"/>
    </w:pPr>
    <w:rPr>
      <w:b/>
      <w:sz w:val="28"/>
      <w:szCs w:val="28"/>
    </w:rPr>
  </w:style>
  <w:style w:type="paragraph" w:styleId="Sinespaciado">
    <w:name w:val="No Spacing"/>
    <w:uiPriority w:val="1"/>
    <w:qFormat/>
    <w:rsid w:val="00322DB7"/>
    <w:rPr>
      <w:lang w:eastAsia="en-US"/>
    </w:rPr>
  </w:style>
  <w:style w:type="table" w:styleId="Tablaconcuadrcula5oscura-nfasis6">
    <w:name w:val="Grid Table 5 Dark Accent 6"/>
    <w:basedOn w:val="Tablanormal"/>
    <w:uiPriority w:val="50"/>
    <w:rsid w:val="00C551F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Normal11">
    <w:name w:val="Table Normal11"/>
    <w:uiPriority w:val="2"/>
    <w:semiHidden/>
    <w:unhideWhenUsed/>
    <w:qFormat/>
    <w:rsid w:val="005659AF"/>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5659AF"/>
    <w:pPr>
      <w:widowControl w:val="0"/>
    </w:pPr>
    <w:rPr>
      <w:rFonts w:ascii="Calibri" w:eastAsia="Calibri" w:hAnsi="Calibri"/>
      <w:lang w:val="en-US"/>
    </w:rPr>
  </w:style>
  <w:style w:type="table" w:styleId="Tablaconcuadrcula2-nfasis2">
    <w:name w:val="Grid Table 2 Accent 2"/>
    <w:basedOn w:val="Tablanormal"/>
    <w:uiPriority w:val="47"/>
    <w:rsid w:val="005659AF"/>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concuadrcula4-nfasis1">
    <w:name w:val="Grid Table 4 Accent 1"/>
    <w:basedOn w:val="Tablanormal"/>
    <w:uiPriority w:val="49"/>
    <w:rsid w:val="0001793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
    <w:name w:val="Grid Table 4"/>
    <w:basedOn w:val="Tablanormal"/>
    <w:uiPriority w:val="49"/>
    <w:rsid w:val="00017932"/>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6concolores">
    <w:name w:val="Grid Table 6 Colorful"/>
    <w:basedOn w:val="Tablanormal"/>
    <w:uiPriority w:val="51"/>
    <w:rsid w:val="0001793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1clara-nfasis3">
    <w:name w:val="Grid Table 1 Light Accent 3"/>
    <w:basedOn w:val="Tablanormal"/>
    <w:uiPriority w:val="46"/>
    <w:rsid w:val="009D3B54"/>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Tabladecuadrcula2">
    <w:name w:val="Grid Table 2"/>
    <w:basedOn w:val="Tablanormal"/>
    <w:uiPriority w:val="47"/>
    <w:rsid w:val="00DE42EC"/>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tulo">
    <w:name w:val="Subtitle"/>
    <w:basedOn w:val="Normal"/>
    <w:next w:val="Normal"/>
    <w:link w:val="SubttuloCar"/>
    <w:uiPriority w:val="11"/>
    <w:qFormat/>
    <w:pPr>
      <w:ind w:left="720" w:hanging="360"/>
    </w:pPr>
    <w:rPr>
      <w:b/>
    </w:rPr>
  </w:style>
  <w:style w:type="character" w:customStyle="1" w:styleId="SubttuloCar">
    <w:name w:val="Subtítulo Car"/>
    <w:link w:val="Subttulo"/>
    <w:uiPriority w:val="11"/>
    <w:rsid w:val="000E486D"/>
    <w:rPr>
      <w:rFonts w:ascii="Arial" w:eastAsia="Times New Roman" w:hAnsi="Arial"/>
      <w:b/>
      <w:sz w:val="22"/>
      <w:lang w:eastAsia="en-US"/>
    </w:rPr>
  </w:style>
  <w:style w:type="character" w:styleId="Hipervnculo">
    <w:name w:val="Hyperlink"/>
    <w:uiPriority w:val="99"/>
    <w:unhideWhenUsed/>
    <w:rsid w:val="000B4D80"/>
    <w:rPr>
      <w:color w:val="0563C1"/>
      <w:u w:val="single"/>
    </w:rPr>
  </w:style>
  <w:style w:type="character" w:styleId="Refdecomentario">
    <w:name w:val="annotation reference"/>
    <w:uiPriority w:val="99"/>
    <w:semiHidden/>
    <w:unhideWhenUsed/>
    <w:rsid w:val="000550E5"/>
    <w:rPr>
      <w:sz w:val="16"/>
      <w:szCs w:val="16"/>
    </w:rPr>
  </w:style>
  <w:style w:type="paragraph" w:styleId="Textocomentario">
    <w:name w:val="annotation text"/>
    <w:basedOn w:val="Normal"/>
    <w:link w:val="TextocomentarioCar"/>
    <w:uiPriority w:val="99"/>
    <w:unhideWhenUsed/>
    <w:rsid w:val="000550E5"/>
    <w:rPr>
      <w:sz w:val="20"/>
      <w:szCs w:val="20"/>
    </w:rPr>
  </w:style>
  <w:style w:type="character" w:customStyle="1" w:styleId="TextocomentarioCar">
    <w:name w:val="Texto comentario Car"/>
    <w:link w:val="Textocomentario"/>
    <w:uiPriority w:val="99"/>
    <w:rsid w:val="000550E5"/>
    <w:rPr>
      <w:rFonts w:ascii="Arial" w:eastAsia="Times New Roman" w:hAnsi="Arial"/>
      <w:lang w:val="es-CO" w:eastAsia="en-US"/>
    </w:rPr>
  </w:style>
  <w:style w:type="paragraph" w:styleId="Asuntodelcomentario">
    <w:name w:val="annotation subject"/>
    <w:basedOn w:val="Textocomentario"/>
    <w:next w:val="Textocomentario"/>
    <w:link w:val="AsuntodelcomentarioCar"/>
    <w:uiPriority w:val="99"/>
    <w:semiHidden/>
    <w:unhideWhenUsed/>
    <w:rsid w:val="000550E5"/>
    <w:rPr>
      <w:b/>
      <w:bCs/>
    </w:rPr>
  </w:style>
  <w:style w:type="character" w:customStyle="1" w:styleId="AsuntodelcomentarioCar">
    <w:name w:val="Asunto del comentario Car"/>
    <w:link w:val="Asuntodelcomentario"/>
    <w:uiPriority w:val="99"/>
    <w:semiHidden/>
    <w:rsid w:val="000550E5"/>
    <w:rPr>
      <w:rFonts w:ascii="Arial" w:eastAsia="Times New Roman" w:hAnsi="Arial"/>
      <w:b/>
      <w:bCs/>
      <w:lang w:val="es-CO" w:eastAsia="en-US"/>
    </w:rPr>
  </w:style>
  <w:style w:type="paragraph" w:styleId="Revisin">
    <w:name w:val="Revision"/>
    <w:hidden/>
    <w:uiPriority w:val="99"/>
    <w:semiHidden/>
    <w:rsid w:val="00C50ABD"/>
    <w:rPr>
      <w:rFonts w:eastAsia="Times New Roman"/>
      <w:lang w:eastAsia="en-US"/>
    </w:rPr>
  </w:style>
  <w:style w:type="table" w:styleId="Tablaconcuadrcula1clara">
    <w:name w:val="Grid Table 1 Light"/>
    <w:basedOn w:val="Tablanormal"/>
    <w:uiPriority w:val="46"/>
    <w:rsid w:val="00F1088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pple-converted-space">
    <w:name w:val="apple-converted-space"/>
    <w:rsid w:val="001C1056"/>
  </w:style>
  <w:style w:type="paragraph" w:customStyle="1" w:styleId="Default">
    <w:name w:val="Default"/>
    <w:rsid w:val="004B28E8"/>
    <w:pPr>
      <w:autoSpaceDE w:val="0"/>
      <w:autoSpaceDN w:val="0"/>
      <w:adjustRightInd w:val="0"/>
    </w:pPr>
    <w:rPr>
      <w:color w:val="000000"/>
      <w:sz w:val="24"/>
      <w:szCs w:val="24"/>
    </w:rPr>
  </w:style>
  <w:style w:type="paragraph" w:customStyle="1" w:styleId="CM27">
    <w:name w:val="CM27"/>
    <w:basedOn w:val="Default"/>
    <w:next w:val="Default"/>
    <w:uiPriority w:val="99"/>
    <w:rsid w:val="009D2BFB"/>
    <w:rPr>
      <w:color w:val="auto"/>
    </w:rPr>
  </w:style>
  <w:style w:type="character" w:customStyle="1" w:styleId="apple-style-span">
    <w:name w:val="apple-style-span"/>
    <w:rsid w:val="00842B05"/>
  </w:style>
  <w:style w:type="table" w:styleId="Tablaconcuadrcula4-nfasis6">
    <w:name w:val="Grid Table 4 Accent 6"/>
    <w:basedOn w:val="Tablanormal"/>
    <w:uiPriority w:val="49"/>
    <w:rsid w:val="00F043F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8B3967"/>
    <w:pPr>
      <w:spacing w:before="100" w:beforeAutospacing="1" w:after="100" w:afterAutospacing="1"/>
    </w:pPr>
    <w:rPr>
      <w:rFonts w:ascii="Calibri" w:eastAsiaTheme="minorHAnsi" w:hAnsi="Calibri" w:cs="Calibri"/>
      <w:lang w:val="es-ES" w:eastAsia="es-ES"/>
    </w:rPr>
  </w:style>
  <w:style w:type="character" w:styleId="Textoennegrita">
    <w:name w:val="Strong"/>
    <w:basedOn w:val="Fuentedeprrafopredeter"/>
    <w:uiPriority w:val="22"/>
    <w:rsid w:val="008B3967"/>
    <w:rPr>
      <w:b/>
      <w:bCs/>
    </w:rPr>
  </w:style>
  <w:style w:type="paragraph" w:styleId="Textosinformato">
    <w:name w:val="Plain Text"/>
    <w:basedOn w:val="Normal"/>
    <w:link w:val="TextosinformatoCar"/>
    <w:uiPriority w:val="99"/>
    <w:semiHidden/>
    <w:unhideWhenUsed/>
    <w:rsid w:val="007A07EE"/>
    <w:rPr>
      <w:rFonts w:ascii="Calibri" w:eastAsiaTheme="minorHAnsi" w:hAnsi="Calibri" w:cs="Calibri"/>
      <w:lang w:val="es-ES" w:eastAsia="es-ES"/>
    </w:rPr>
  </w:style>
  <w:style w:type="character" w:customStyle="1" w:styleId="TextosinformatoCar">
    <w:name w:val="Texto sin formato Car"/>
    <w:basedOn w:val="Fuentedeprrafopredeter"/>
    <w:link w:val="Textosinformato"/>
    <w:uiPriority w:val="99"/>
    <w:semiHidden/>
    <w:rsid w:val="007A07EE"/>
    <w:rPr>
      <w:rFonts w:eastAsiaTheme="minorHAnsi" w:cs="Calibri"/>
      <w:sz w:val="22"/>
      <w:szCs w:val="22"/>
    </w:rPr>
  </w:style>
  <w:style w:type="table" w:styleId="Tablaconcuadrcula3-nfasis5">
    <w:name w:val="Grid Table 3 Accent 5"/>
    <w:basedOn w:val="Tablanormal"/>
    <w:uiPriority w:val="48"/>
    <w:rsid w:val="00BF1DFB"/>
    <w:rPr>
      <w:rFonts w:asciiTheme="minorHAnsi" w:eastAsiaTheme="minorHAnsi" w:hAnsiTheme="minorHAnsi" w:cstheme="minorBidi"/>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11">
    <w:name w:val="11"/>
    <w:basedOn w:val="TableNormal11"/>
    <w:tblPr>
      <w:tblStyleRowBandSize w:val="1"/>
      <w:tblStyleColBandSize w:val="1"/>
      <w:tblCellMar>
        <w:left w:w="70" w:type="dxa"/>
        <w:right w:w="70" w:type="dxa"/>
      </w:tblCellMar>
    </w:tblPr>
  </w:style>
  <w:style w:type="table" w:customStyle="1" w:styleId="10">
    <w:name w:val="10"/>
    <w:basedOn w:val="TableNormal11"/>
    <w:tblPr>
      <w:tblStyleRowBandSize w:val="1"/>
      <w:tblStyleColBandSize w:val="1"/>
      <w:tblCellMar>
        <w:left w:w="70" w:type="dxa"/>
        <w:right w:w="70" w:type="dxa"/>
      </w:tblCellMar>
    </w:tblPr>
  </w:style>
  <w:style w:type="table" w:customStyle="1" w:styleId="9">
    <w:name w:val="9"/>
    <w:basedOn w:val="TableNormal11"/>
    <w:tblPr>
      <w:tblStyleRowBandSize w:val="1"/>
      <w:tblStyleColBandSize w:val="1"/>
      <w:tblCellMar>
        <w:left w:w="70" w:type="dxa"/>
        <w:right w:w="70" w:type="dxa"/>
      </w:tblCellMar>
    </w:tblPr>
  </w:style>
  <w:style w:type="table" w:customStyle="1" w:styleId="8">
    <w:name w:val="8"/>
    <w:basedOn w:val="TableNormal11"/>
    <w:tblPr>
      <w:tblStyleRowBandSize w:val="1"/>
      <w:tblStyleColBandSize w:val="1"/>
      <w:tblCellMar>
        <w:left w:w="70" w:type="dxa"/>
        <w:right w:w="70" w:type="dxa"/>
      </w:tblCellMar>
    </w:tblPr>
  </w:style>
  <w:style w:type="table" w:customStyle="1" w:styleId="7">
    <w:name w:val="7"/>
    <w:basedOn w:val="TableNormal11"/>
    <w:tblPr>
      <w:tblStyleRowBandSize w:val="1"/>
      <w:tblStyleColBandSize w:val="1"/>
      <w:tblCellMar>
        <w:left w:w="70" w:type="dxa"/>
        <w:right w:w="70" w:type="dxa"/>
      </w:tblCellMar>
    </w:tblPr>
  </w:style>
  <w:style w:type="table" w:customStyle="1" w:styleId="6">
    <w:name w:val="6"/>
    <w:basedOn w:val="TableNormal11"/>
    <w:tblPr>
      <w:tblStyleRowBandSize w:val="1"/>
      <w:tblStyleColBandSize w:val="1"/>
      <w:tblCellMar>
        <w:left w:w="70" w:type="dxa"/>
        <w:right w:w="70" w:type="dxa"/>
      </w:tblCellMar>
    </w:tblPr>
  </w:style>
  <w:style w:type="table" w:customStyle="1" w:styleId="5">
    <w:name w:val="5"/>
    <w:basedOn w:val="TableNormal11"/>
    <w:tblPr>
      <w:tblStyleRowBandSize w:val="1"/>
      <w:tblStyleColBandSize w:val="1"/>
      <w:tblCellMar>
        <w:left w:w="70" w:type="dxa"/>
        <w:right w:w="70" w:type="dxa"/>
      </w:tblCellMar>
    </w:tblPr>
  </w:style>
  <w:style w:type="table" w:customStyle="1" w:styleId="4">
    <w:name w:val="4"/>
    <w:basedOn w:val="TableNormal11"/>
    <w:tblPr>
      <w:tblStyleRowBandSize w:val="1"/>
      <w:tblStyleColBandSize w:val="1"/>
      <w:tblCellMar>
        <w:left w:w="70" w:type="dxa"/>
        <w:right w:w="70" w:type="dxa"/>
      </w:tblCellMar>
    </w:tblPr>
  </w:style>
  <w:style w:type="table" w:customStyle="1" w:styleId="3">
    <w:name w:val="3"/>
    <w:basedOn w:val="TableNormal11"/>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924503"/>
    <w:rPr>
      <w:color w:val="605E5C"/>
      <w:shd w:val="clear" w:color="auto" w:fill="E1DFDD"/>
    </w:rPr>
  </w:style>
  <w:style w:type="paragraph" w:customStyle="1" w:styleId="NOTA">
    <w:name w:val="NOTA"/>
    <w:basedOn w:val="Normal"/>
    <w:link w:val="NOTACar"/>
    <w:qFormat/>
    <w:rsid w:val="00C442D0"/>
    <w:rPr>
      <w:b/>
      <w:lang w:val="es-ES"/>
    </w:rPr>
  </w:style>
  <w:style w:type="character" w:customStyle="1" w:styleId="NOTACar">
    <w:name w:val="NOTA Car"/>
    <w:basedOn w:val="Fuentedeprrafopredeter"/>
    <w:link w:val="NOTA"/>
    <w:rsid w:val="00C442D0"/>
    <w:rPr>
      <w:rFonts w:eastAsia="Times New Roman"/>
      <w:b/>
      <w:sz w:val="24"/>
      <w:lang w:val="es-ES" w:eastAsia="en-US"/>
    </w:rPr>
  </w:style>
  <w:style w:type="character" w:customStyle="1" w:styleId="Mencinsinresolver2">
    <w:name w:val="Mención sin resolver2"/>
    <w:basedOn w:val="Fuentedeprrafopredeter"/>
    <w:uiPriority w:val="99"/>
    <w:semiHidden/>
    <w:unhideWhenUsed/>
    <w:rsid w:val="00F837E2"/>
    <w:rPr>
      <w:color w:val="605E5C"/>
      <w:shd w:val="clear" w:color="auto" w:fill="E1DFDD"/>
    </w:rPr>
  </w:style>
  <w:style w:type="paragraph" w:styleId="Descripcin">
    <w:name w:val="caption"/>
    <w:basedOn w:val="Normal"/>
    <w:next w:val="Normal"/>
    <w:uiPriority w:val="35"/>
    <w:unhideWhenUsed/>
    <w:qFormat/>
    <w:rsid w:val="00E15416"/>
    <w:pPr>
      <w:spacing w:after="200"/>
    </w:pPr>
    <w:rPr>
      <w:i/>
      <w:iCs/>
      <w:color w:val="44546A" w:themeColor="text2"/>
      <w:sz w:val="18"/>
      <w:szCs w:val="18"/>
    </w:rPr>
  </w:style>
  <w:style w:type="paragraph" w:customStyle="1" w:styleId="Titulo4">
    <w:name w:val="Titulo 4"/>
    <w:basedOn w:val="Ttulo4"/>
    <w:link w:val="Titulo4Car"/>
    <w:qFormat/>
    <w:rsid w:val="007D71D0"/>
    <w:pPr>
      <w:spacing w:line="240" w:lineRule="auto"/>
      <w:ind w:left="0"/>
      <w:jc w:val="both"/>
    </w:pPr>
    <w:rPr>
      <w:i w:val="0"/>
      <w:color w:val="auto"/>
      <w:lang w:eastAsia="es-CO"/>
    </w:rPr>
  </w:style>
  <w:style w:type="character" w:customStyle="1" w:styleId="Titulo4Car">
    <w:name w:val="Titulo 4 Car"/>
    <w:basedOn w:val="Ttulo4Car"/>
    <w:link w:val="Titulo4"/>
    <w:rsid w:val="007D71D0"/>
    <w:rPr>
      <w:rFonts w:eastAsia="Times New Roman"/>
      <w:b/>
      <w:i w:val="0"/>
      <w:color w:val="00B050"/>
      <w:sz w:val="24"/>
      <w:szCs w:val="20"/>
      <w:lang w:eastAsia="en-US"/>
    </w:rPr>
  </w:style>
  <w:style w:type="character" w:styleId="Mencinsinresolver">
    <w:name w:val="Unresolved Mention"/>
    <w:basedOn w:val="Fuentedeprrafopredeter"/>
    <w:uiPriority w:val="99"/>
    <w:semiHidden/>
    <w:unhideWhenUsed/>
    <w:rsid w:val="00B73996"/>
    <w:rPr>
      <w:color w:val="605E5C"/>
      <w:shd w:val="clear" w:color="auto" w:fill="E1DFDD"/>
    </w:rPr>
  </w:style>
  <w:style w:type="paragraph" w:customStyle="1" w:styleId="Titulo5">
    <w:name w:val="Titulo 5"/>
    <w:basedOn w:val="Ttulo5"/>
    <w:link w:val="Titulo5Car"/>
    <w:qFormat/>
    <w:rsid w:val="004A530D"/>
    <w:pPr>
      <w:ind w:left="0"/>
    </w:pPr>
    <w:rPr>
      <w:b/>
      <w:color w:val="000000" w:themeColor="text1"/>
      <w:sz w:val="24"/>
      <w:lang w:val="es-ES"/>
    </w:rPr>
  </w:style>
  <w:style w:type="character" w:customStyle="1" w:styleId="Titulo5Car">
    <w:name w:val="Titulo 5 Car"/>
    <w:basedOn w:val="Titulo4Car"/>
    <w:link w:val="Titulo5"/>
    <w:rsid w:val="004A530D"/>
    <w:rPr>
      <w:rFonts w:eastAsia="Times New Roman"/>
      <w:b/>
      <w:i w:val="0"/>
      <w:color w:val="000000" w:themeColor="text1"/>
      <w:sz w:val="24"/>
      <w:szCs w:val="20"/>
      <w:lang w:val="es-ES" w:eastAsia="en-US"/>
    </w:rPr>
  </w:style>
  <w:style w:type="character" w:styleId="nfasissutil">
    <w:name w:val="Subtle Emphasis"/>
    <w:basedOn w:val="Fuentedeprrafopredeter"/>
    <w:uiPriority w:val="19"/>
    <w:qFormat/>
    <w:rsid w:val="00562B36"/>
    <w:rPr>
      <w:i/>
      <w:iCs/>
      <w:color w:val="404040" w:themeColor="text1" w:themeTint="BF"/>
    </w:rPr>
  </w:style>
  <w:style w:type="paragraph" w:styleId="Saludo">
    <w:name w:val="Salutation"/>
    <w:basedOn w:val="Normal"/>
    <w:next w:val="Normal"/>
    <w:link w:val="SaludoCar"/>
    <w:uiPriority w:val="99"/>
    <w:unhideWhenUsed/>
    <w:rsid w:val="00867109"/>
  </w:style>
  <w:style w:type="character" w:customStyle="1" w:styleId="SaludoCar">
    <w:name w:val="Saludo Car"/>
    <w:basedOn w:val="Fuentedeprrafopredeter"/>
    <w:link w:val="Saludo"/>
    <w:uiPriority w:val="99"/>
    <w:rsid w:val="00867109"/>
    <w:rPr>
      <w:rFonts w:eastAsia="Times New Roman"/>
      <w:sz w:val="24"/>
      <w:lang w:eastAsia="en-US"/>
    </w:rPr>
  </w:style>
  <w:style w:type="paragraph" w:customStyle="1" w:styleId="Titulo6">
    <w:name w:val="Titulo 6"/>
    <w:basedOn w:val="Ttulo6"/>
    <w:link w:val="Titulo6Car"/>
    <w:qFormat/>
    <w:rsid w:val="00A960F6"/>
    <w:pPr>
      <w:numPr>
        <w:ilvl w:val="0"/>
        <w:numId w:val="0"/>
      </w:numPr>
      <w:spacing w:before="0" w:after="0" w:line="240" w:lineRule="auto"/>
    </w:pPr>
    <w:rPr>
      <w:b/>
      <w:bCs/>
      <w:i w:val="0"/>
      <w:color w:val="000000" w:themeColor="text1"/>
      <w:szCs w:val="24"/>
      <w:lang w:val="es-ES"/>
    </w:rPr>
  </w:style>
  <w:style w:type="character" w:customStyle="1" w:styleId="Titulo6Car">
    <w:name w:val="Titulo 6 Car"/>
    <w:basedOn w:val="Titulo5Car"/>
    <w:link w:val="Titulo6"/>
    <w:rsid w:val="00A960F6"/>
    <w:rPr>
      <w:rFonts w:eastAsia="Times New Roman"/>
      <w:b/>
      <w:bCs/>
      <w:i w:val="0"/>
      <w:color w:val="000000" w:themeColor="text1"/>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7382">
      <w:bodyDiv w:val="1"/>
      <w:marLeft w:val="0"/>
      <w:marRight w:val="0"/>
      <w:marTop w:val="0"/>
      <w:marBottom w:val="0"/>
      <w:divBdr>
        <w:top w:val="none" w:sz="0" w:space="0" w:color="auto"/>
        <w:left w:val="none" w:sz="0" w:space="0" w:color="auto"/>
        <w:bottom w:val="none" w:sz="0" w:space="0" w:color="auto"/>
        <w:right w:val="none" w:sz="0" w:space="0" w:color="auto"/>
      </w:divBdr>
    </w:div>
    <w:div w:id="174658891">
      <w:bodyDiv w:val="1"/>
      <w:marLeft w:val="0"/>
      <w:marRight w:val="0"/>
      <w:marTop w:val="0"/>
      <w:marBottom w:val="0"/>
      <w:divBdr>
        <w:top w:val="none" w:sz="0" w:space="0" w:color="auto"/>
        <w:left w:val="none" w:sz="0" w:space="0" w:color="auto"/>
        <w:bottom w:val="none" w:sz="0" w:space="0" w:color="auto"/>
        <w:right w:val="none" w:sz="0" w:space="0" w:color="auto"/>
      </w:divBdr>
    </w:div>
    <w:div w:id="270404293">
      <w:bodyDiv w:val="1"/>
      <w:marLeft w:val="0"/>
      <w:marRight w:val="0"/>
      <w:marTop w:val="0"/>
      <w:marBottom w:val="0"/>
      <w:divBdr>
        <w:top w:val="none" w:sz="0" w:space="0" w:color="auto"/>
        <w:left w:val="none" w:sz="0" w:space="0" w:color="auto"/>
        <w:bottom w:val="none" w:sz="0" w:space="0" w:color="auto"/>
        <w:right w:val="none" w:sz="0" w:space="0" w:color="auto"/>
      </w:divBdr>
    </w:div>
    <w:div w:id="270865077">
      <w:bodyDiv w:val="1"/>
      <w:marLeft w:val="0"/>
      <w:marRight w:val="0"/>
      <w:marTop w:val="0"/>
      <w:marBottom w:val="0"/>
      <w:divBdr>
        <w:top w:val="none" w:sz="0" w:space="0" w:color="auto"/>
        <w:left w:val="none" w:sz="0" w:space="0" w:color="auto"/>
        <w:bottom w:val="none" w:sz="0" w:space="0" w:color="auto"/>
        <w:right w:val="none" w:sz="0" w:space="0" w:color="auto"/>
      </w:divBdr>
    </w:div>
    <w:div w:id="273633915">
      <w:bodyDiv w:val="1"/>
      <w:marLeft w:val="0"/>
      <w:marRight w:val="0"/>
      <w:marTop w:val="0"/>
      <w:marBottom w:val="0"/>
      <w:divBdr>
        <w:top w:val="none" w:sz="0" w:space="0" w:color="auto"/>
        <w:left w:val="none" w:sz="0" w:space="0" w:color="auto"/>
        <w:bottom w:val="none" w:sz="0" w:space="0" w:color="auto"/>
        <w:right w:val="none" w:sz="0" w:space="0" w:color="auto"/>
      </w:divBdr>
    </w:div>
    <w:div w:id="329602582">
      <w:bodyDiv w:val="1"/>
      <w:marLeft w:val="0"/>
      <w:marRight w:val="0"/>
      <w:marTop w:val="0"/>
      <w:marBottom w:val="0"/>
      <w:divBdr>
        <w:top w:val="none" w:sz="0" w:space="0" w:color="auto"/>
        <w:left w:val="none" w:sz="0" w:space="0" w:color="auto"/>
        <w:bottom w:val="none" w:sz="0" w:space="0" w:color="auto"/>
        <w:right w:val="none" w:sz="0" w:space="0" w:color="auto"/>
      </w:divBdr>
    </w:div>
    <w:div w:id="335498400">
      <w:bodyDiv w:val="1"/>
      <w:marLeft w:val="0"/>
      <w:marRight w:val="0"/>
      <w:marTop w:val="0"/>
      <w:marBottom w:val="0"/>
      <w:divBdr>
        <w:top w:val="none" w:sz="0" w:space="0" w:color="auto"/>
        <w:left w:val="none" w:sz="0" w:space="0" w:color="auto"/>
        <w:bottom w:val="none" w:sz="0" w:space="0" w:color="auto"/>
        <w:right w:val="none" w:sz="0" w:space="0" w:color="auto"/>
      </w:divBdr>
    </w:div>
    <w:div w:id="350188679">
      <w:bodyDiv w:val="1"/>
      <w:marLeft w:val="0"/>
      <w:marRight w:val="0"/>
      <w:marTop w:val="0"/>
      <w:marBottom w:val="0"/>
      <w:divBdr>
        <w:top w:val="none" w:sz="0" w:space="0" w:color="auto"/>
        <w:left w:val="none" w:sz="0" w:space="0" w:color="auto"/>
        <w:bottom w:val="none" w:sz="0" w:space="0" w:color="auto"/>
        <w:right w:val="none" w:sz="0" w:space="0" w:color="auto"/>
      </w:divBdr>
    </w:div>
    <w:div w:id="429080567">
      <w:bodyDiv w:val="1"/>
      <w:marLeft w:val="0"/>
      <w:marRight w:val="0"/>
      <w:marTop w:val="0"/>
      <w:marBottom w:val="0"/>
      <w:divBdr>
        <w:top w:val="none" w:sz="0" w:space="0" w:color="auto"/>
        <w:left w:val="none" w:sz="0" w:space="0" w:color="auto"/>
        <w:bottom w:val="none" w:sz="0" w:space="0" w:color="auto"/>
        <w:right w:val="none" w:sz="0" w:space="0" w:color="auto"/>
      </w:divBdr>
    </w:div>
    <w:div w:id="440034515">
      <w:bodyDiv w:val="1"/>
      <w:marLeft w:val="0"/>
      <w:marRight w:val="0"/>
      <w:marTop w:val="0"/>
      <w:marBottom w:val="0"/>
      <w:divBdr>
        <w:top w:val="none" w:sz="0" w:space="0" w:color="auto"/>
        <w:left w:val="none" w:sz="0" w:space="0" w:color="auto"/>
        <w:bottom w:val="none" w:sz="0" w:space="0" w:color="auto"/>
        <w:right w:val="none" w:sz="0" w:space="0" w:color="auto"/>
      </w:divBdr>
    </w:div>
    <w:div w:id="457721418">
      <w:bodyDiv w:val="1"/>
      <w:marLeft w:val="0"/>
      <w:marRight w:val="0"/>
      <w:marTop w:val="0"/>
      <w:marBottom w:val="0"/>
      <w:divBdr>
        <w:top w:val="none" w:sz="0" w:space="0" w:color="auto"/>
        <w:left w:val="none" w:sz="0" w:space="0" w:color="auto"/>
        <w:bottom w:val="none" w:sz="0" w:space="0" w:color="auto"/>
        <w:right w:val="none" w:sz="0" w:space="0" w:color="auto"/>
      </w:divBdr>
    </w:div>
    <w:div w:id="468980428">
      <w:bodyDiv w:val="1"/>
      <w:marLeft w:val="0"/>
      <w:marRight w:val="0"/>
      <w:marTop w:val="0"/>
      <w:marBottom w:val="0"/>
      <w:divBdr>
        <w:top w:val="none" w:sz="0" w:space="0" w:color="auto"/>
        <w:left w:val="none" w:sz="0" w:space="0" w:color="auto"/>
        <w:bottom w:val="none" w:sz="0" w:space="0" w:color="auto"/>
        <w:right w:val="none" w:sz="0" w:space="0" w:color="auto"/>
      </w:divBdr>
    </w:div>
    <w:div w:id="470366391">
      <w:bodyDiv w:val="1"/>
      <w:marLeft w:val="0"/>
      <w:marRight w:val="0"/>
      <w:marTop w:val="0"/>
      <w:marBottom w:val="0"/>
      <w:divBdr>
        <w:top w:val="none" w:sz="0" w:space="0" w:color="auto"/>
        <w:left w:val="none" w:sz="0" w:space="0" w:color="auto"/>
        <w:bottom w:val="none" w:sz="0" w:space="0" w:color="auto"/>
        <w:right w:val="none" w:sz="0" w:space="0" w:color="auto"/>
      </w:divBdr>
    </w:div>
    <w:div w:id="491992930">
      <w:bodyDiv w:val="1"/>
      <w:marLeft w:val="0"/>
      <w:marRight w:val="0"/>
      <w:marTop w:val="0"/>
      <w:marBottom w:val="0"/>
      <w:divBdr>
        <w:top w:val="none" w:sz="0" w:space="0" w:color="auto"/>
        <w:left w:val="none" w:sz="0" w:space="0" w:color="auto"/>
        <w:bottom w:val="none" w:sz="0" w:space="0" w:color="auto"/>
        <w:right w:val="none" w:sz="0" w:space="0" w:color="auto"/>
      </w:divBdr>
    </w:div>
    <w:div w:id="493304673">
      <w:bodyDiv w:val="1"/>
      <w:marLeft w:val="0"/>
      <w:marRight w:val="0"/>
      <w:marTop w:val="0"/>
      <w:marBottom w:val="0"/>
      <w:divBdr>
        <w:top w:val="none" w:sz="0" w:space="0" w:color="auto"/>
        <w:left w:val="none" w:sz="0" w:space="0" w:color="auto"/>
        <w:bottom w:val="none" w:sz="0" w:space="0" w:color="auto"/>
        <w:right w:val="none" w:sz="0" w:space="0" w:color="auto"/>
      </w:divBdr>
    </w:div>
    <w:div w:id="516697286">
      <w:bodyDiv w:val="1"/>
      <w:marLeft w:val="0"/>
      <w:marRight w:val="0"/>
      <w:marTop w:val="0"/>
      <w:marBottom w:val="0"/>
      <w:divBdr>
        <w:top w:val="none" w:sz="0" w:space="0" w:color="auto"/>
        <w:left w:val="none" w:sz="0" w:space="0" w:color="auto"/>
        <w:bottom w:val="none" w:sz="0" w:space="0" w:color="auto"/>
        <w:right w:val="none" w:sz="0" w:space="0" w:color="auto"/>
      </w:divBdr>
    </w:div>
    <w:div w:id="532349205">
      <w:bodyDiv w:val="1"/>
      <w:marLeft w:val="0"/>
      <w:marRight w:val="0"/>
      <w:marTop w:val="0"/>
      <w:marBottom w:val="0"/>
      <w:divBdr>
        <w:top w:val="none" w:sz="0" w:space="0" w:color="auto"/>
        <w:left w:val="none" w:sz="0" w:space="0" w:color="auto"/>
        <w:bottom w:val="none" w:sz="0" w:space="0" w:color="auto"/>
        <w:right w:val="none" w:sz="0" w:space="0" w:color="auto"/>
      </w:divBdr>
    </w:div>
    <w:div w:id="567888716">
      <w:bodyDiv w:val="1"/>
      <w:marLeft w:val="0"/>
      <w:marRight w:val="0"/>
      <w:marTop w:val="0"/>
      <w:marBottom w:val="0"/>
      <w:divBdr>
        <w:top w:val="none" w:sz="0" w:space="0" w:color="auto"/>
        <w:left w:val="none" w:sz="0" w:space="0" w:color="auto"/>
        <w:bottom w:val="none" w:sz="0" w:space="0" w:color="auto"/>
        <w:right w:val="none" w:sz="0" w:space="0" w:color="auto"/>
      </w:divBdr>
    </w:div>
    <w:div w:id="637146597">
      <w:bodyDiv w:val="1"/>
      <w:marLeft w:val="0"/>
      <w:marRight w:val="0"/>
      <w:marTop w:val="0"/>
      <w:marBottom w:val="0"/>
      <w:divBdr>
        <w:top w:val="none" w:sz="0" w:space="0" w:color="auto"/>
        <w:left w:val="none" w:sz="0" w:space="0" w:color="auto"/>
        <w:bottom w:val="none" w:sz="0" w:space="0" w:color="auto"/>
        <w:right w:val="none" w:sz="0" w:space="0" w:color="auto"/>
      </w:divBdr>
    </w:div>
    <w:div w:id="639697347">
      <w:bodyDiv w:val="1"/>
      <w:marLeft w:val="0"/>
      <w:marRight w:val="0"/>
      <w:marTop w:val="0"/>
      <w:marBottom w:val="0"/>
      <w:divBdr>
        <w:top w:val="none" w:sz="0" w:space="0" w:color="auto"/>
        <w:left w:val="none" w:sz="0" w:space="0" w:color="auto"/>
        <w:bottom w:val="none" w:sz="0" w:space="0" w:color="auto"/>
        <w:right w:val="none" w:sz="0" w:space="0" w:color="auto"/>
      </w:divBdr>
    </w:div>
    <w:div w:id="700475085">
      <w:bodyDiv w:val="1"/>
      <w:marLeft w:val="0"/>
      <w:marRight w:val="0"/>
      <w:marTop w:val="0"/>
      <w:marBottom w:val="0"/>
      <w:divBdr>
        <w:top w:val="none" w:sz="0" w:space="0" w:color="auto"/>
        <w:left w:val="none" w:sz="0" w:space="0" w:color="auto"/>
        <w:bottom w:val="none" w:sz="0" w:space="0" w:color="auto"/>
        <w:right w:val="none" w:sz="0" w:space="0" w:color="auto"/>
      </w:divBdr>
    </w:div>
    <w:div w:id="822434005">
      <w:bodyDiv w:val="1"/>
      <w:marLeft w:val="0"/>
      <w:marRight w:val="0"/>
      <w:marTop w:val="0"/>
      <w:marBottom w:val="0"/>
      <w:divBdr>
        <w:top w:val="none" w:sz="0" w:space="0" w:color="auto"/>
        <w:left w:val="none" w:sz="0" w:space="0" w:color="auto"/>
        <w:bottom w:val="none" w:sz="0" w:space="0" w:color="auto"/>
        <w:right w:val="none" w:sz="0" w:space="0" w:color="auto"/>
      </w:divBdr>
    </w:div>
    <w:div w:id="830562330">
      <w:bodyDiv w:val="1"/>
      <w:marLeft w:val="0"/>
      <w:marRight w:val="0"/>
      <w:marTop w:val="0"/>
      <w:marBottom w:val="0"/>
      <w:divBdr>
        <w:top w:val="none" w:sz="0" w:space="0" w:color="auto"/>
        <w:left w:val="none" w:sz="0" w:space="0" w:color="auto"/>
        <w:bottom w:val="none" w:sz="0" w:space="0" w:color="auto"/>
        <w:right w:val="none" w:sz="0" w:space="0" w:color="auto"/>
      </w:divBdr>
    </w:div>
    <w:div w:id="846946240">
      <w:bodyDiv w:val="1"/>
      <w:marLeft w:val="0"/>
      <w:marRight w:val="0"/>
      <w:marTop w:val="0"/>
      <w:marBottom w:val="0"/>
      <w:divBdr>
        <w:top w:val="none" w:sz="0" w:space="0" w:color="auto"/>
        <w:left w:val="none" w:sz="0" w:space="0" w:color="auto"/>
        <w:bottom w:val="none" w:sz="0" w:space="0" w:color="auto"/>
        <w:right w:val="none" w:sz="0" w:space="0" w:color="auto"/>
      </w:divBdr>
    </w:div>
    <w:div w:id="872884515">
      <w:bodyDiv w:val="1"/>
      <w:marLeft w:val="0"/>
      <w:marRight w:val="0"/>
      <w:marTop w:val="0"/>
      <w:marBottom w:val="0"/>
      <w:divBdr>
        <w:top w:val="none" w:sz="0" w:space="0" w:color="auto"/>
        <w:left w:val="none" w:sz="0" w:space="0" w:color="auto"/>
        <w:bottom w:val="none" w:sz="0" w:space="0" w:color="auto"/>
        <w:right w:val="none" w:sz="0" w:space="0" w:color="auto"/>
      </w:divBdr>
    </w:div>
    <w:div w:id="932321863">
      <w:bodyDiv w:val="1"/>
      <w:marLeft w:val="0"/>
      <w:marRight w:val="0"/>
      <w:marTop w:val="0"/>
      <w:marBottom w:val="0"/>
      <w:divBdr>
        <w:top w:val="none" w:sz="0" w:space="0" w:color="auto"/>
        <w:left w:val="none" w:sz="0" w:space="0" w:color="auto"/>
        <w:bottom w:val="none" w:sz="0" w:space="0" w:color="auto"/>
        <w:right w:val="none" w:sz="0" w:space="0" w:color="auto"/>
      </w:divBdr>
    </w:div>
    <w:div w:id="940994430">
      <w:bodyDiv w:val="1"/>
      <w:marLeft w:val="0"/>
      <w:marRight w:val="0"/>
      <w:marTop w:val="0"/>
      <w:marBottom w:val="0"/>
      <w:divBdr>
        <w:top w:val="none" w:sz="0" w:space="0" w:color="auto"/>
        <w:left w:val="none" w:sz="0" w:space="0" w:color="auto"/>
        <w:bottom w:val="none" w:sz="0" w:space="0" w:color="auto"/>
        <w:right w:val="none" w:sz="0" w:space="0" w:color="auto"/>
      </w:divBdr>
    </w:div>
    <w:div w:id="965937989">
      <w:bodyDiv w:val="1"/>
      <w:marLeft w:val="0"/>
      <w:marRight w:val="0"/>
      <w:marTop w:val="0"/>
      <w:marBottom w:val="0"/>
      <w:divBdr>
        <w:top w:val="none" w:sz="0" w:space="0" w:color="auto"/>
        <w:left w:val="none" w:sz="0" w:space="0" w:color="auto"/>
        <w:bottom w:val="none" w:sz="0" w:space="0" w:color="auto"/>
        <w:right w:val="none" w:sz="0" w:space="0" w:color="auto"/>
      </w:divBdr>
    </w:div>
    <w:div w:id="1142650728">
      <w:bodyDiv w:val="1"/>
      <w:marLeft w:val="0"/>
      <w:marRight w:val="0"/>
      <w:marTop w:val="0"/>
      <w:marBottom w:val="0"/>
      <w:divBdr>
        <w:top w:val="none" w:sz="0" w:space="0" w:color="auto"/>
        <w:left w:val="none" w:sz="0" w:space="0" w:color="auto"/>
        <w:bottom w:val="none" w:sz="0" w:space="0" w:color="auto"/>
        <w:right w:val="none" w:sz="0" w:space="0" w:color="auto"/>
      </w:divBdr>
    </w:div>
    <w:div w:id="1175342285">
      <w:bodyDiv w:val="1"/>
      <w:marLeft w:val="0"/>
      <w:marRight w:val="0"/>
      <w:marTop w:val="0"/>
      <w:marBottom w:val="0"/>
      <w:divBdr>
        <w:top w:val="none" w:sz="0" w:space="0" w:color="auto"/>
        <w:left w:val="none" w:sz="0" w:space="0" w:color="auto"/>
        <w:bottom w:val="none" w:sz="0" w:space="0" w:color="auto"/>
        <w:right w:val="none" w:sz="0" w:space="0" w:color="auto"/>
      </w:divBdr>
    </w:div>
    <w:div w:id="1192575381">
      <w:bodyDiv w:val="1"/>
      <w:marLeft w:val="0"/>
      <w:marRight w:val="0"/>
      <w:marTop w:val="0"/>
      <w:marBottom w:val="0"/>
      <w:divBdr>
        <w:top w:val="none" w:sz="0" w:space="0" w:color="auto"/>
        <w:left w:val="none" w:sz="0" w:space="0" w:color="auto"/>
        <w:bottom w:val="none" w:sz="0" w:space="0" w:color="auto"/>
        <w:right w:val="none" w:sz="0" w:space="0" w:color="auto"/>
      </w:divBdr>
    </w:div>
    <w:div w:id="1204557162">
      <w:bodyDiv w:val="1"/>
      <w:marLeft w:val="0"/>
      <w:marRight w:val="0"/>
      <w:marTop w:val="0"/>
      <w:marBottom w:val="0"/>
      <w:divBdr>
        <w:top w:val="none" w:sz="0" w:space="0" w:color="auto"/>
        <w:left w:val="none" w:sz="0" w:space="0" w:color="auto"/>
        <w:bottom w:val="none" w:sz="0" w:space="0" w:color="auto"/>
        <w:right w:val="none" w:sz="0" w:space="0" w:color="auto"/>
      </w:divBdr>
    </w:div>
    <w:div w:id="1270040831">
      <w:bodyDiv w:val="1"/>
      <w:marLeft w:val="0"/>
      <w:marRight w:val="0"/>
      <w:marTop w:val="0"/>
      <w:marBottom w:val="0"/>
      <w:divBdr>
        <w:top w:val="none" w:sz="0" w:space="0" w:color="auto"/>
        <w:left w:val="none" w:sz="0" w:space="0" w:color="auto"/>
        <w:bottom w:val="none" w:sz="0" w:space="0" w:color="auto"/>
        <w:right w:val="none" w:sz="0" w:space="0" w:color="auto"/>
      </w:divBdr>
    </w:div>
    <w:div w:id="1430540368">
      <w:bodyDiv w:val="1"/>
      <w:marLeft w:val="0"/>
      <w:marRight w:val="0"/>
      <w:marTop w:val="0"/>
      <w:marBottom w:val="0"/>
      <w:divBdr>
        <w:top w:val="none" w:sz="0" w:space="0" w:color="auto"/>
        <w:left w:val="none" w:sz="0" w:space="0" w:color="auto"/>
        <w:bottom w:val="none" w:sz="0" w:space="0" w:color="auto"/>
        <w:right w:val="none" w:sz="0" w:space="0" w:color="auto"/>
      </w:divBdr>
    </w:div>
    <w:div w:id="1473059629">
      <w:bodyDiv w:val="1"/>
      <w:marLeft w:val="0"/>
      <w:marRight w:val="0"/>
      <w:marTop w:val="0"/>
      <w:marBottom w:val="0"/>
      <w:divBdr>
        <w:top w:val="none" w:sz="0" w:space="0" w:color="auto"/>
        <w:left w:val="none" w:sz="0" w:space="0" w:color="auto"/>
        <w:bottom w:val="none" w:sz="0" w:space="0" w:color="auto"/>
        <w:right w:val="none" w:sz="0" w:space="0" w:color="auto"/>
      </w:divBdr>
    </w:div>
    <w:div w:id="1632397642">
      <w:bodyDiv w:val="1"/>
      <w:marLeft w:val="0"/>
      <w:marRight w:val="0"/>
      <w:marTop w:val="0"/>
      <w:marBottom w:val="0"/>
      <w:divBdr>
        <w:top w:val="none" w:sz="0" w:space="0" w:color="auto"/>
        <w:left w:val="none" w:sz="0" w:space="0" w:color="auto"/>
        <w:bottom w:val="none" w:sz="0" w:space="0" w:color="auto"/>
        <w:right w:val="none" w:sz="0" w:space="0" w:color="auto"/>
      </w:divBdr>
    </w:div>
    <w:div w:id="1635525388">
      <w:bodyDiv w:val="1"/>
      <w:marLeft w:val="0"/>
      <w:marRight w:val="0"/>
      <w:marTop w:val="0"/>
      <w:marBottom w:val="0"/>
      <w:divBdr>
        <w:top w:val="none" w:sz="0" w:space="0" w:color="auto"/>
        <w:left w:val="none" w:sz="0" w:space="0" w:color="auto"/>
        <w:bottom w:val="none" w:sz="0" w:space="0" w:color="auto"/>
        <w:right w:val="none" w:sz="0" w:space="0" w:color="auto"/>
      </w:divBdr>
    </w:div>
    <w:div w:id="1652563789">
      <w:bodyDiv w:val="1"/>
      <w:marLeft w:val="0"/>
      <w:marRight w:val="0"/>
      <w:marTop w:val="0"/>
      <w:marBottom w:val="0"/>
      <w:divBdr>
        <w:top w:val="none" w:sz="0" w:space="0" w:color="auto"/>
        <w:left w:val="none" w:sz="0" w:space="0" w:color="auto"/>
        <w:bottom w:val="none" w:sz="0" w:space="0" w:color="auto"/>
        <w:right w:val="none" w:sz="0" w:space="0" w:color="auto"/>
      </w:divBdr>
    </w:div>
    <w:div w:id="1684358454">
      <w:bodyDiv w:val="1"/>
      <w:marLeft w:val="0"/>
      <w:marRight w:val="0"/>
      <w:marTop w:val="0"/>
      <w:marBottom w:val="0"/>
      <w:divBdr>
        <w:top w:val="none" w:sz="0" w:space="0" w:color="auto"/>
        <w:left w:val="none" w:sz="0" w:space="0" w:color="auto"/>
        <w:bottom w:val="none" w:sz="0" w:space="0" w:color="auto"/>
        <w:right w:val="none" w:sz="0" w:space="0" w:color="auto"/>
      </w:divBdr>
    </w:div>
    <w:div w:id="1722828169">
      <w:bodyDiv w:val="1"/>
      <w:marLeft w:val="0"/>
      <w:marRight w:val="0"/>
      <w:marTop w:val="0"/>
      <w:marBottom w:val="0"/>
      <w:divBdr>
        <w:top w:val="none" w:sz="0" w:space="0" w:color="auto"/>
        <w:left w:val="none" w:sz="0" w:space="0" w:color="auto"/>
        <w:bottom w:val="none" w:sz="0" w:space="0" w:color="auto"/>
        <w:right w:val="none" w:sz="0" w:space="0" w:color="auto"/>
      </w:divBdr>
    </w:div>
    <w:div w:id="1750074275">
      <w:bodyDiv w:val="1"/>
      <w:marLeft w:val="0"/>
      <w:marRight w:val="0"/>
      <w:marTop w:val="0"/>
      <w:marBottom w:val="0"/>
      <w:divBdr>
        <w:top w:val="none" w:sz="0" w:space="0" w:color="auto"/>
        <w:left w:val="none" w:sz="0" w:space="0" w:color="auto"/>
        <w:bottom w:val="none" w:sz="0" w:space="0" w:color="auto"/>
        <w:right w:val="none" w:sz="0" w:space="0" w:color="auto"/>
      </w:divBdr>
    </w:div>
    <w:div w:id="1809591767">
      <w:bodyDiv w:val="1"/>
      <w:marLeft w:val="0"/>
      <w:marRight w:val="0"/>
      <w:marTop w:val="0"/>
      <w:marBottom w:val="0"/>
      <w:divBdr>
        <w:top w:val="none" w:sz="0" w:space="0" w:color="auto"/>
        <w:left w:val="none" w:sz="0" w:space="0" w:color="auto"/>
        <w:bottom w:val="none" w:sz="0" w:space="0" w:color="auto"/>
        <w:right w:val="none" w:sz="0" w:space="0" w:color="auto"/>
      </w:divBdr>
    </w:div>
    <w:div w:id="1813987605">
      <w:bodyDiv w:val="1"/>
      <w:marLeft w:val="0"/>
      <w:marRight w:val="0"/>
      <w:marTop w:val="0"/>
      <w:marBottom w:val="0"/>
      <w:divBdr>
        <w:top w:val="none" w:sz="0" w:space="0" w:color="auto"/>
        <w:left w:val="none" w:sz="0" w:space="0" w:color="auto"/>
        <w:bottom w:val="none" w:sz="0" w:space="0" w:color="auto"/>
        <w:right w:val="none" w:sz="0" w:space="0" w:color="auto"/>
      </w:divBdr>
    </w:div>
    <w:div w:id="1821337229">
      <w:bodyDiv w:val="1"/>
      <w:marLeft w:val="0"/>
      <w:marRight w:val="0"/>
      <w:marTop w:val="0"/>
      <w:marBottom w:val="0"/>
      <w:divBdr>
        <w:top w:val="none" w:sz="0" w:space="0" w:color="auto"/>
        <w:left w:val="none" w:sz="0" w:space="0" w:color="auto"/>
        <w:bottom w:val="none" w:sz="0" w:space="0" w:color="auto"/>
        <w:right w:val="none" w:sz="0" w:space="0" w:color="auto"/>
      </w:divBdr>
    </w:div>
    <w:div w:id="1823234551">
      <w:bodyDiv w:val="1"/>
      <w:marLeft w:val="0"/>
      <w:marRight w:val="0"/>
      <w:marTop w:val="0"/>
      <w:marBottom w:val="0"/>
      <w:divBdr>
        <w:top w:val="none" w:sz="0" w:space="0" w:color="auto"/>
        <w:left w:val="none" w:sz="0" w:space="0" w:color="auto"/>
        <w:bottom w:val="none" w:sz="0" w:space="0" w:color="auto"/>
        <w:right w:val="none" w:sz="0" w:space="0" w:color="auto"/>
      </w:divBdr>
    </w:div>
    <w:div w:id="1898852582">
      <w:bodyDiv w:val="1"/>
      <w:marLeft w:val="0"/>
      <w:marRight w:val="0"/>
      <w:marTop w:val="0"/>
      <w:marBottom w:val="0"/>
      <w:divBdr>
        <w:top w:val="none" w:sz="0" w:space="0" w:color="auto"/>
        <w:left w:val="none" w:sz="0" w:space="0" w:color="auto"/>
        <w:bottom w:val="none" w:sz="0" w:space="0" w:color="auto"/>
        <w:right w:val="none" w:sz="0" w:space="0" w:color="auto"/>
      </w:divBdr>
    </w:div>
    <w:div w:id="1910654071">
      <w:bodyDiv w:val="1"/>
      <w:marLeft w:val="0"/>
      <w:marRight w:val="0"/>
      <w:marTop w:val="0"/>
      <w:marBottom w:val="0"/>
      <w:divBdr>
        <w:top w:val="none" w:sz="0" w:space="0" w:color="auto"/>
        <w:left w:val="none" w:sz="0" w:space="0" w:color="auto"/>
        <w:bottom w:val="none" w:sz="0" w:space="0" w:color="auto"/>
        <w:right w:val="none" w:sz="0" w:space="0" w:color="auto"/>
      </w:divBdr>
    </w:div>
    <w:div w:id="1928925145">
      <w:bodyDiv w:val="1"/>
      <w:marLeft w:val="0"/>
      <w:marRight w:val="0"/>
      <w:marTop w:val="0"/>
      <w:marBottom w:val="0"/>
      <w:divBdr>
        <w:top w:val="none" w:sz="0" w:space="0" w:color="auto"/>
        <w:left w:val="none" w:sz="0" w:space="0" w:color="auto"/>
        <w:bottom w:val="none" w:sz="0" w:space="0" w:color="auto"/>
        <w:right w:val="none" w:sz="0" w:space="0" w:color="auto"/>
      </w:divBdr>
    </w:div>
    <w:div w:id="1940140341">
      <w:bodyDiv w:val="1"/>
      <w:marLeft w:val="0"/>
      <w:marRight w:val="0"/>
      <w:marTop w:val="0"/>
      <w:marBottom w:val="0"/>
      <w:divBdr>
        <w:top w:val="none" w:sz="0" w:space="0" w:color="auto"/>
        <w:left w:val="none" w:sz="0" w:space="0" w:color="auto"/>
        <w:bottom w:val="none" w:sz="0" w:space="0" w:color="auto"/>
        <w:right w:val="none" w:sz="0" w:space="0" w:color="auto"/>
      </w:divBdr>
    </w:div>
    <w:div w:id="1959557262">
      <w:bodyDiv w:val="1"/>
      <w:marLeft w:val="0"/>
      <w:marRight w:val="0"/>
      <w:marTop w:val="0"/>
      <w:marBottom w:val="0"/>
      <w:divBdr>
        <w:top w:val="none" w:sz="0" w:space="0" w:color="auto"/>
        <w:left w:val="none" w:sz="0" w:space="0" w:color="auto"/>
        <w:bottom w:val="none" w:sz="0" w:space="0" w:color="auto"/>
        <w:right w:val="none" w:sz="0" w:space="0" w:color="auto"/>
      </w:divBdr>
    </w:div>
    <w:div w:id="2060010672">
      <w:bodyDiv w:val="1"/>
      <w:marLeft w:val="0"/>
      <w:marRight w:val="0"/>
      <w:marTop w:val="0"/>
      <w:marBottom w:val="0"/>
      <w:divBdr>
        <w:top w:val="none" w:sz="0" w:space="0" w:color="auto"/>
        <w:left w:val="none" w:sz="0" w:space="0" w:color="auto"/>
        <w:bottom w:val="none" w:sz="0" w:space="0" w:color="auto"/>
        <w:right w:val="none" w:sz="0" w:space="0" w:color="auto"/>
      </w:divBdr>
    </w:div>
    <w:div w:id="2065057192">
      <w:bodyDiv w:val="1"/>
      <w:marLeft w:val="0"/>
      <w:marRight w:val="0"/>
      <w:marTop w:val="0"/>
      <w:marBottom w:val="0"/>
      <w:divBdr>
        <w:top w:val="none" w:sz="0" w:space="0" w:color="auto"/>
        <w:left w:val="none" w:sz="0" w:space="0" w:color="auto"/>
        <w:bottom w:val="none" w:sz="0" w:space="0" w:color="auto"/>
        <w:right w:val="none" w:sz="0" w:space="0" w:color="auto"/>
      </w:divBdr>
    </w:div>
    <w:div w:id="2085565118">
      <w:bodyDiv w:val="1"/>
      <w:marLeft w:val="0"/>
      <w:marRight w:val="0"/>
      <w:marTop w:val="0"/>
      <w:marBottom w:val="0"/>
      <w:divBdr>
        <w:top w:val="none" w:sz="0" w:space="0" w:color="auto"/>
        <w:left w:val="none" w:sz="0" w:space="0" w:color="auto"/>
        <w:bottom w:val="none" w:sz="0" w:space="0" w:color="auto"/>
        <w:right w:val="none" w:sz="0" w:space="0" w:color="auto"/>
      </w:divBdr>
    </w:div>
    <w:div w:id="2088960479">
      <w:bodyDiv w:val="1"/>
      <w:marLeft w:val="0"/>
      <w:marRight w:val="0"/>
      <w:marTop w:val="0"/>
      <w:marBottom w:val="0"/>
      <w:divBdr>
        <w:top w:val="none" w:sz="0" w:space="0" w:color="auto"/>
        <w:left w:val="none" w:sz="0" w:space="0" w:color="auto"/>
        <w:bottom w:val="none" w:sz="0" w:space="0" w:color="auto"/>
        <w:right w:val="none" w:sz="0" w:space="0" w:color="auto"/>
      </w:divBdr>
    </w:div>
    <w:div w:id="2113669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6DnO6pm7rzyeNh57X3oRWT2PE+A==">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</go:docsCustomData>
</go:gDocsCustomXmlDataStorage>
</file>

<file path=customXml/itemProps1.xml><?xml version="1.0" encoding="utf-8"?>
<ds:datastoreItem xmlns:ds="http://schemas.openxmlformats.org/officeDocument/2006/customXml" ds:itemID="{D1FD798D-AABB-495B-8093-E3AC0FB2C1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4321</TotalTime>
  <Pages>14</Pages>
  <Words>2913</Words>
  <Characters>16024</Characters>
  <Application>Microsoft Office Word</Application>
  <DocSecurity>0</DocSecurity>
  <Lines>133</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asistente</dc:creator>
  <cp:keywords/>
  <dc:description/>
  <cp:lastModifiedBy>Usuario</cp:lastModifiedBy>
  <cp:revision>188</cp:revision>
  <cp:lastPrinted>2025-09-10T20:03:00Z</cp:lastPrinted>
  <dcterms:created xsi:type="dcterms:W3CDTF">2025-10-17T15:33:00Z</dcterms:created>
  <dcterms:modified xsi:type="dcterms:W3CDTF">2025-11-13T17:23:00Z</dcterms:modified>
</cp:coreProperties>
</file>